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12B2B" w14:textId="77777777" w:rsidR="00477938" w:rsidRPr="00477938" w:rsidRDefault="00477938" w:rsidP="00477938">
      <w:pPr>
        <w:pStyle w:val="Heading1"/>
      </w:pPr>
      <w:r w:rsidRPr="00477938">
        <w:t>Tool 2: Employment Law Starter Checklist for SMEs</w:t>
      </w:r>
    </w:p>
    <w:p w14:paraId="3201E165" w14:textId="77777777" w:rsidR="00477938" w:rsidRPr="00336469" w:rsidRDefault="00477938" w:rsidP="00477938">
      <w:r w:rsidRPr="7D62729D">
        <w:rPr>
          <w:i/>
          <w:iCs/>
        </w:rPr>
        <w:t>What you need to get right — without becoming an HR expert</w:t>
      </w:r>
    </w:p>
    <w:p w14:paraId="0D30B231" w14:textId="77777777" w:rsidR="00477938" w:rsidRDefault="00477938" w:rsidP="00477938">
      <w:pPr>
        <w:rPr>
          <w:i/>
          <w:iCs/>
        </w:rPr>
      </w:pPr>
    </w:p>
    <w:p w14:paraId="379C9FC1" w14:textId="77777777" w:rsidR="00477938" w:rsidRDefault="00477938" w:rsidP="00477938">
      <w:pPr>
        <w:pStyle w:val="Heading2"/>
      </w:pPr>
      <w:r w:rsidRPr="22CBA465">
        <w:t>Purpose:</w:t>
      </w:r>
    </w:p>
    <w:p w14:paraId="2030B4C1" w14:textId="6603B752" w:rsidR="00477938" w:rsidRPr="00336469" w:rsidRDefault="00477938" w:rsidP="00477938">
      <w:pPr>
        <w:pStyle w:val="BtBBody"/>
      </w:pPr>
      <w:r>
        <w:t>To help SMEs understand the </w:t>
      </w:r>
      <w:r w:rsidRPr="22CBA465">
        <w:rPr>
          <w:b/>
          <w:bCs/>
        </w:rPr>
        <w:t>legal basics</w:t>
      </w:r>
      <w:r>
        <w:t> of employing someone — clearly, calmly, and without overwhelming.</w:t>
      </w:r>
    </w:p>
    <w:p w14:paraId="30F46763" w14:textId="77777777" w:rsidR="00477938" w:rsidRPr="00336469" w:rsidRDefault="00477938" w:rsidP="00477938">
      <w:pPr>
        <w:pStyle w:val="Heading2"/>
      </w:pPr>
      <w:r w:rsidRPr="22CBA465">
        <w:t>Before the Employee Starts</w:t>
      </w:r>
    </w:p>
    <w:p w14:paraId="2B2F0C92" w14:textId="7C0B78F4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0"/>
      <w:r>
        <w:t xml:space="preserve"> Right to work check completed – via approved routes 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Job offer confirmed in writing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Start date and time agreed</w:t>
      </w:r>
    </w:p>
    <w:p w14:paraId="4701FB14" w14:textId="3A0590CA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</w:t>
      </w:r>
      <w:proofErr w:type="gramStart"/>
      <w:r>
        <w:t>Employers</w:t>
      </w:r>
      <w:proofErr w:type="gramEnd"/>
      <w:r>
        <w:t xml:space="preserve"> liability Insurance cover</w:t>
      </w:r>
    </w:p>
    <w:p w14:paraId="320A1764" w14:textId="779DAB2E" w:rsidR="00477938" w:rsidRPr="00336469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Pay rate confirmed (meets NMW/NLW/apprentice rate)</w:t>
      </w:r>
    </w:p>
    <w:p w14:paraId="48302B19" w14:textId="4CC7AB32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Send a new starter form to capture key information:</w:t>
      </w:r>
    </w:p>
    <w:p w14:paraId="7AF23AC4" w14:textId="77777777" w:rsidR="00477938" w:rsidRDefault="00477938" w:rsidP="00477938">
      <w:pPr>
        <w:pStyle w:val="BtBBullet"/>
      </w:pPr>
      <w:r>
        <w:t>Home address and contact details</w:t>
      </w:r>
    </w:p>
    <w:p w14:paraId="39C5657E" w14:textId="77777777" w:rsidR="00477938" w:rsidRDefault="00477938" w:rsidP="00477938">
      <w:pPr>
        <w:pStyle w:val="BtBBullet"/>
      </w:pPr>
      <w:r>
        <w:t>Date of birth</w:t>
      </w:r>
    </w:p>
    <w:p w14:paraId="64D36904" w14:textId="77777777" w:rsidR="00477938" w:rsidRDefault="00477938" w:rsidP="00477938">
      <w:pPr>
        <w:pStyle w:val="BtBBullet"/>
      </w:pPr>
      <w:r>
        <w:t>Emergency contact details</w:t>
      </w:r>
    </w:p>
    <w:p w14:paraId="1D709AEB" w14:textId="77777777" w:rsidR="00477938" w:rsidRDefault="00477938" w:rsidP="00477938">
      <w:pPr>
        <w:pStyle w:val="BtBBullet"/>
      </w:pPr>
      <w:r>
        <w:t>Bank details</w:t>
      </w:r>
    </w:p>
    <w:p w14:paraId="03F3E265" w14:textId="77777777" w:rsidR="00477938" w:rsidRDefault="00477938" w:rsidP="00477938">
      <w:pPr>
        <w:pStyle w:val="BtBBullet"/>
      </w:pPr>
      <w:r>
        <w:t>Any medical conditions or disabilities</w:t>
      </w:r>
    </w:p>
    <w:p w14:paraId="5D9AC429" w14:textId="77777777" w:rsidR="00477938" w:rsidRPr="00336469" w:rsidRDefault="00477938" w:rsidP="00477938">
      <w:pPr>
        <w:pStyle w:val="Heading2"/>
      </w:pPr>
      <w:r w:rsidRPr="00336469">
        <w:t>Contract &amp; Pay</w:t>
      </w:r>
    </w:p>
    <w:p w14:paraId="156442D9" w14:textId="300846A6" w:rsidR="00477938" w:rsidRPr="00336469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Written contract or statement of employment issued (retain a signed copy)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Pay frequency agreed (weekly / monthly)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Payroll set up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Payslips provided</w:t>
      </w:r>
    </w:p>
    <w:p w14:paraId="42652C2A" w14:textId="18E41AEA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P45 provided</w:t>
      </w:r>
    </w:p>
    <w:p w14:paraId="6ED074DD" w14:textId="77777777" w:rsidR="00477938" w:rsidRPr="00336469" w:rsidRDefault="00477938" w:rsidP="00477938">
      <w:pPr>
        <w:pStyle w:val="Heading2"/>
      </w:pPr>
      <w:r w:rsidRPr="00477938">
        <w:t>Working</w:t>
      </w:r>
      <w:r w:rsidRPr="22CBA465">
        <w:t xml:space="preserve"> Time &amp; Leave – in contract </w:t>
      </w:r>
    </w:p>
    <w:p w14:paraId="4E203E84" w14:textId="3420161F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</w:t>
      </w:r>
      <w:r w:rsidRPr="00336469">
        <w:t>Working hours agreed</w:t>
      </w:r>
      <w:r w:rsidRPr="00336469"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</w:t>
      </w:r>
      <w:r w:rsidRPr="00336469">
        <w:t>Breaks explained</w:t>
      </w:r>
      <w:r w:rsidRPr="00336469"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</w:t>
      </w:r>
      <w:r w:rsidRPr="00336469">
        <w:t>Annual leave entitlement explained</w:t>
      </w:r>
      <w:r w:rsidRPr="00336469"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</w:t>
      </w:r>
      <w:r w:rsidRPr="00336469">
        <w:t>Bank holidays clarified</w:t>
      </w:r>
    </w:p>
    <w:p w14:paraId="460B2E16" w14:textId="17D277FD" w:rsidR="00477938" w:rsidRPr="00477938" w:rsidRDefault="00477938" w:rsidP="00477938">
      <w:pPr>
        <w:rPr>
          <w:sz w:val="22"/>
          <w:szCs w:val="22"/>
        </w:rPr>
      </w:pPr>
      <w:r>
        <w:br w:type="page"/>
      </w:r>
    </w:p>
    <w:p w14:paraId="35F3DD8E" w14:textId="77777777" w:rsidR="00477938" w:rsidRPr="00336469" w:rsidRDefault="00477938" w:rsidP="00477938">
      <w:pPr>
        <w:pStyle w:val="Heading2"/>
      </w:pPr>
      <w:r w:rsidRPr="00336469">
        <w:lastRenderedPageBreak/>
        <w:t>Health, Safety &amp; Wellbeing</w:t>
      </w:r>
    </w:p>
    <w:p w14:paraId="67876913" w14:textId="14B9DF87" w:rsidR="00477938" w:rsidRPr="00336469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Health &amp; safety induction completed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Risk </w:t>
      </w:r>
      <w:proofErr w:type="gramStart"/>
      <w:r>
        <w:t>assessment  for</w:t>
      </w:r>
      <w:proofErr w:type="gramEnd"/>
      <w:r>
        <w:t xml:space="preserve"> workplace completed (where relevant)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PPE or equipment provided (if needed)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Clear reporting route for concerns</w:t>
      </w:r>
    </w:p>
    <w:p w14:paraId="50D6EB99" w14:textId="3B711C4E" w:rsidR="00477938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Display Screen Equipment (DSE) assessment completed (for computer users)</w:t>
      </w:r>
    </w:p>
    <w:p w14:paraId="3F70D414" w14:textId="77777777" w:rsidR="00477938" w:rsidRPr="00336469" w:rsidRDefault="00477938" w:rsidP="00477938">
      <w:pPr>
        <w:pStyle w:val="Heading2"/>
      </w:pPr>
      <w:r w:rsidRPr="00336469">
        <w:t>Equality &amp; Fair Treatment</w:t>
      </w:r>
    </w:p>
    <w:p w14:paraId="23A532F8" w14:textId="77777777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No discrimination in pay, </w:t>
      </w:r>
      <w:r w:rsidRPr="00477938">
        <w:t>treatment, or opportunity</w:t>
      </w:r>
    </w:p>
    <w:p w14:paraId="38D9337D" w14:textId="77777777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Clear expectations and standards explained</w:t>
      </w:r>
    </w:p>
    <w:p w14:paraId="6684E80B" w14:textId="271056A8" w:rsidR="00477938" w:rsidRPr="00336469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Reasonable adjustments considered if required</w:t>
      </w:r>
    </w:p>
    <w:p w14:paraId="4DB07A1C" w14:textId="77777777" w:rsidR="00477938" w:rsidRDefault="00477938" w:rsidP="00477938">
      <w:pPr>
        <w:pStyle w:val="Heading2"/>
      </w:pPr>
      <w:r w:rsidRPr="7D62729D">
        <w:t>Signpost Mandatory &amp; Key Policies (to employee)</w:t>
      </w:r>
    </w:p>
    <w:p w14:paraId="064962BC" w14:textId="2270AA6A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Grievance Procedure/Policy (Mandatory)</w:t>
      </w:r>
    </w:p>
    <w:p w14:paraId="485D829D" w14:textId="42A6F954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Disciplinary Procedure/Policy (Mandatory)</w:t>
      </w:r>
    </w:p>
    <w:p w14:paraId="4668A357" w14:textId="1BC1476A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Health &amp; Safety Policy (Mandatory if you have over 5 employees)</w:t>
      </w:r>
    </w:p>
    <w:p w14:paraId="374F266F" w14:textId="2A14BBBE" w:rsidR="00477938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Data Protection Policy (Demonstrates compliance with GDPR) </w:t>
      </w:r>
    </w:p>
    <w:p w14:paraId="72824464" w14:textId="77B2B877" w:rsidR="00477938" w:rsidRPr="00336469" w:rsidRDefault="00477938" w:rsidP="00477938">
      <w:pPr>
        <w:pStyle w:val="Checkboxbulletd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Sexual Haras</w:t>
      </w:r>
      <w:r w:rsidRPr="00477938">
        <w:t>sment Awareness Policy (demonstrates compliance with mandatory duty to prevent sexual harassment)</w:t>
      </w:r>
    </w:p>
    <w:p w14:paraId="0A86A8E4" w14:textId="77777777" w:rsidR="00477938" w:rsidRPr="00336469" w:rsidRDefault="00477938" w:rsidP="00477938">
      <w:pPr>
        <w:pStyle w:val="Heading2"/>
      </w:pPr>
      <w:r w:rsidRPr="00336469">
        <w:t>Pensions &amp; Statutory Pay</w:t>
      </w:r>
    </w:p>
    <w:p w14:paraId="6B09F058" w14:textId="1EBDE9D5" w:rsidR="00477938" w:rsidRPr="00336469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Pension auto-enrolment assessed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Pension information provided (if eligible)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Sick pay and process explained</w:t>
      </w:r>
    </w:p>
    <w:p w14:paraId="42AF6377" w14:textId="77777777" w:rsidR="00477938" w:rsidRPr="00336469" w:rsidRDefault="00477938" w:rsidP="00477938">
      <w:pPr>
        <w:pStyle w:val="Heading2"/>
      </w:pPr>
      <w:r w:rsidRPr="00336469">
        <w:t>For Apprentices (If Applicable)</w:t>
      </w:r>
    </w:p>
    <w:p w14:paraId="380651B2" w14:textId="599DF588" w:rsidR="00477938" w:rsidRPr="00336469" w:rsidRDefault="00477938" w:rsidP="00477938">
      <w:pPr>
        <w:pStyle w:val="BtBBody"/>
        <w:spacing w:line="360" w:lineRule="auto"/>
      </w:pP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Apprenticeship agreement in place (signed copy retained)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Training provider confirmed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Time for off-the-job training agreed</w:t>
      </w:r>
      <w:r>
        <w:br/>
      </w:r>
      <w:r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Segoe UI Symbol" w:hAnsi="Segoe UI Symbol" w:cs="Segoe UI Symbol"/>
        </w:rPr>
        <w:instrText xml:space="preserve"> FORMCHECKBOX </w:instrText>
      </w:r>
      <w:r>
        <w:rPr>
          <w:rFonts w:ascii="Segoe UI Symbol" w:hAnsi="Segoe UI Symbol" w:cs="Segoe UI Symbol"/>
        </w:rPr>
      </w:r>
      <w:r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r>
        <w:t xml:space="preserve"> Apprentice pay rate applied correctly</w:t>
      </w:r>
    </w:p>
    <w:p w14:paraId="2DD54C55" w14:textId="77777777" w:rsidR="00477938" w:rsidRDefault="00477938">
      <w:pPr>
        <w:rPr>
          <w:b/>
          <w:bCs/>
          <w:color w:val="392D5A"/>
          <w:sz w:val="24"/>
          <w:szCs w:val="24"/>
          <w:lang w:val="en-US"/>
        </w:rPr>
      </w:pPr>
      <w:r>
        <w:br w:type="page"/>
      </w:r>
    </w:p>
    <w:p w14:paraId="6578E291" w14:textId="7F990EAF" w:rsidR="00477938" w:rsidRPr="00336469" w:rsidRDefault="00477938" w:rsidP="00477938">
      <w:pPr>
        <w:pStyle w:val="Heading2"/>
      </w:pPr>
      <w:r w:rsidRPr="00336469">
        <w:lastRenderedPageBreak/>
        <w:t>Support &amp; Advice (You Are Not Alone)</w:t>
      </w:r>
    </w:p>
    <w:p w14:paraId="6998CAC3" w14:textId="77777777" w:rsidR="00477938" w:rsidRPr="00336469" w:rsidRDefault="00477938" w:rsidP="00477938">
      <w:pPr>
        <w:pStyle w:val="BtBBody"/>
        <w:spacing w:line="360" w:lineRule="auto"/>
      </w:pPr>
      <w:r w:rsidRPr="00336469">
        <w:t>SMEs can get free or low-cost advice from:</w:t>
      </w:r>
    </w:p>
    <w:p w14:paraId="25A77EDF" w14:textId="77777777" w:rsidR="00477938" w:rsidRPr="009642C4" w:rsidRDefault="00477938" w:rsidP="009642C4">
      <w:pPr>
        <w:pStyle w:val="BtBBullet"/>
      </w:pPr>
      <w:r w:rsidRPr="009642C4">
        <w:rPr>
          <w:b/>
          <w:bCs/>
        </w:rPr>
        <w:t>ACAS</w:t>
      </w:r>
      <w:r w:rsidRPr="009642C4">
        <w:t> – employment basics and helplines</w:t>
      </w:r>
    </w:p>
    <w:p w14:paraId="25BAF74C" w14:textId="77777777" w:rsidR="00477938" w:rsidRPr="009642C4" w:rsidRDefault="00477938" w:rsidP="009642C4">
      <w:pPr>
        <w:pStyle w:val="BtBBullet"/>
      </w:pPr>
      <w:r w:rsidRPr="009642C4">
        <w:rPr>
          <w:b/>
          <w:bCs/>
        </w:rPr>
        <w:t>Gov.uk</w:t>
      </w:r>
      <w:r w:rsidRPr="009642C4">
        <w:t> – pay, contracts, and apprenticeships</w:t>
      </w:r>
    </w:p>
    <w:p w14:paraId="10ADE0A0" w14:textId="77777777" w:rsidR="00477938" w:rsidRPr="009642C4" w:rsidRDefault="00477938" w:rsidP="009642C4">
      <w:pPr>
        <w:pStyle w:val="BtBBullet"/>
      </w:pPr>
      <w:r w:rsidRPr="009642C4">
        <w:rPr>
          <w:b/>
          <w:bCs/>
        </w:rPr>
        <w:t>HR support</w:t>
      </w:r>
      <w:r w:rsidRPr="009642C4">
        <w:t> – when issues feel complex, for example from an HR Consultant or HR advice service.</w:t>
      </w:r>
    </w:p>
    <w:p w14:paraId="798F0E92" w14:textId="77777777" w:rsidR="00477938" w:rsidRPr="009642C4" w:rsidRDefault="00477938" w:rsidP="009642C4">
      <w:pPr>
        <w:pStyle w:val="BtBBullet"/>
      </w:pPr>
      <w:r w:rsidRPr="009642C4">
        <w:t>The Health &amp; Safety Executive</w:t>
      </w:r>
    </w:p>
    <w:p w14:paraId="002EFCF1" w14:textId="667FBE18" w:rsidR="00477938" w:rsidRPr="00336469" w:rsidRDefault="00477938" w:rsidP="00477938">
      <w:pPr>
        <w:pStyle w:val="BtBBody"/>
      </w:pPr>
    </w:p>
    <w:p w14:paraId="25AA4D72" w14:textId="77777777" w:rsidR="00477938" w:rsidRDefault="00477938" w:rsidP="00477938">
      <w:pPr>
        <w:pStyle w:val="Heading2"/>
      </w:pPr>
      <w:r w:rsidRPr="0FCFE2BC">
        <w:t xml:space="preserve">Reassurance </w:t>
      </w:r>
    </w:p>
    <w:p w14:paraId="2148C780" w14:textId="77777777" w:rsidR="00477938" w:rsidRPr="00336469" w:rsidRDefault="00477938" w:rsidP="00477938">
      <w:pPr>
        <w:pStyle w:val="BtBBody"/>
      </w:pPr>
      <w:r>
        <w:t>“You don’t need to get everything perfect - you just need to get the basics right and ask for help when needed.”</w:t>
      </w:r>
    </w:p>
    <w:p w14:paraId="001A41BC" w14:textId="4DAC7F87" w:rsidR="00477938" w:rsidRPr="00336469" w:rsidRDefault="00477938" w:rsidP="00477938">
      <w:pPr>
        <w:pStyle w:val="BtBBody"/>
      </w:pPr>
    </w:p>
    <w:p w14:paraId="0A5880AC" w14:textId="77777777" w:rsidR="00477938" w:rsidRDefault="00477938" w:rsidP="00477938">
      <w:pPr>
        <w:pStyle w:val="BtBBody"/>
      </w:pPr>
    </w:p>
    <w:p w14:paraId="09DC3BC8" w14:textId="77777777" w:rsidR="00763352" w:rsidRPr="00477938" w:rsidRDefault="00763352" w:rsidP="00477938"/>
    <w:sectPr w:rsidR="00763352" w:rsidRPr="00477938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00B27" w14:textId="77777777" w:rsidR="00D6525E" w:rsidRDefault="00D6525E" w:rsidP="0063680E">
      <w:r>
        <w:separator/>
      </w:r>
    </w:p>
    <w:p w14:paraId="15D894C3" w14:textId="77777777" w:rsidR="00D6525E" w:rsidRDefault="00D6525E"/>
    <w:p w14:paraId="30CFBC28" w14:textId="77777777" w:rsidR="00D6525E" w:rsidRDefault="00D6525E" w:rsidP="00823C93"/>
  </w:endnote>
  <w:endnote w:type="continuationSeparator" w:id="0">
    <w:p w14:paraId="2EF62433" w14:textId="77777777" w:rsidR="00D6525E" w:rsidRDefault="00D6525E" w:rsidP="0063680E">
      <w:r>
        <w:continuationSeparator/>
      </w:r>
    </w:p>
    <w:p w14:paraId="33D77538" w14:textId="77777777" w:rsidR="00D6525E" w:rsidRDefault="00D6525E"/>
    <w:p w14:paraId="6BB8C420" w14:textId="77777777" w:rsidR="00D6525E" w:rsidRDefault="00D6525E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9B68E62-1092-5243-9BB1-6D4BC38915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5EF64A-524A-FB43-A8FD-81D11448697D}"/>
    <w:embedBold r:id="rId3" w:fontKey="{170CE074-403A-ED47-96FE-80B3D21868C4}"/>
    <w:embedItalic r:id="rId4" w:fontKey="{E07549B7-25A5-0E42-86BD-39294E15F3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539ACEB-2D1B-6C4E-AE89-92BE3F40612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BF3442D-3FFB-4B4E-93FC-C5B808A69432}"/>
  </w:font>
  <w:font w:name="Aleo">
    <w:panose1 w:val="00000500000000000000"/>
    <w:charset w:val="4D"/>
    <w:family w:val="auto"/>
    <w:pitch w:val="variable"/>
    <w:sig w:usb0="A00000FF" w:usb1="4000604A" w:usb2="00000000" w:usb3="00000000" w:csb0="00000093" w:csb1="00000000"/>
    <w:embedRegular r:id="rId7" w:fontKey="{4661937D-8B6B-3342-BDA9-AE696DD16677}"/>
    <w:embedBold r:id="rId8" w:fontKey="{933CDB32-1439-D14D-AD20-F3BBE823D59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EE8854A-2829-0947-857B-0E11C443718F}"/>
    <w:embedBold r:id="rId10" w:fontKey="{9E38BAFA-A660-2642-BF27-4DF09AA4D8B5}"/>
    <w:embedItalic r:id="rId11" w:fontKey="{6AA44233-21C3-9846-9CB0-0AA4ACBCBA4D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D1979584-33BC-0842-A049-EF9AFFD9F232}"/>
    <w:embedBold r:id="rId16" w:fontKey="{D4C04DB1-E188-EC47-AFD1-6F435320EA96}"/>
    <w:embedItalic r:id="rId17" w:fontKey="{A164F954-8F19-044B-9B21-B91CBED6634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DC1A6316-AF32-7543-8B6E-9B9EC7290B58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A073EB27-F0B3-5440-A247-D78B975EB1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CEF125E3-5522-0F4D-AE25-7B0F9AE19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75814995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477938" w:rsidRPr="00477938">
      <w:rPr>
        <w:b w:val="0"/>
        <w:bCs w:val="0"/>
      </w:rPr>
      <w:t>Employment Law Starter Checklist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F0EA7A" w14:textId="77777777" w:rsidR="00D6525E" w:rsidRDefault="00D6525E" w:rsidP="0063680E">
      <w:r>
        <w:separator/>
      </w:r>
    </w:p>
    <w:p w14:paraId="56601818" w14:textId="77777777" w:rsidR="00D6525E" w:rsidRDefault="00D6525E"/>
    <w:p w14:paraId="3F893F63" w14:textId="77777777" w:rsidR="00D6525E" w:rsidRDefault="00D6525E" w:rsidP="00823C93"/>
  </w:footnote>
  <w:footnote w:type="continuationSeparator" w:id="0">
    <w:p w14:paraId="491A87C1" w14:textId="77777777" w:rsidR="00D6525E" w:rsidRDefault="00D6525E" w:rsidP="0063680E">
      <w:r>
        <w:continuationSeparator/>
      </w:r>
    </w:p>
    <w:p w14:paraId="19D6E0C4" w14:textId="77777777" w:rsidR="00D6525E" w:rsidRDefault="00D6525E"/>
    <w:p w14:paraId="63797706" w14:textId="77777777" w:rsidR="00D6525E" w:rsidRDefault="00D6525E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2A5C34"/>
    <w:multiLevelType w:val="multilevel"/>
    <w:tmpl w:val="11A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2011C2"/>
    <w:multiLevelType w:val="hybridMultilevel"/>
    <w:tmpl w:val="449A4000"/>
    <w:lvl w:ilvl="0" w:tplc="B136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EAC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A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67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2A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EC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48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5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423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36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2F2415"/>
    <w:multiLevelType w:val="hybridMultilevel"/>
    <w:tmpl w:val="23DAE7D0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2"/>
  </w:num>
  <w:num w:numId="2" w16cid:durableId="858468499">
    <w:abstractNumId w:val="27"/>
  </w:num>
  <w:num w:numId="3" w16cid:durableId="1511136528">
    <w:abstractNumId w:val="6"/>
  </w:num>
  <w:num w:numId="4" w16cid:durableId="1829132279">
    <w:abstractNumId w:val="42"/>
  </w:num>
  <w:num w:numId="5" w16cid:durableId="1813012997">
    <w:abstractNumId w:val="49"/>
  </w:num>
  <w:num w:numId="6" w16cid:durableId="127213538">
    <w:abstractNumId w:val="33"/>
  </w:num>
  <w:num w:numId="7" w16cid:durableId="319388898">
    <w:abstractNumId w:val="46"/>
  </w:num>
  <w:num w:numId="8" w16cid:durableId="1161503693">
    <w:abstractNumId w:val="19"/>
  </w:num>
  <w:num w:numId="9" w16cid:durableId="836730236">
    <w:abstractNumId w:val="50"/>
  </w:num>
  <w:num w:numId="10" w16cid:durableId="1495534502">
    <w:abstractNumId w:val="13"/>
  </w:num>
  <w:num w:numId="11" w16cid:durableId="481239142">
    <w:abstractNumId w:val="15"/>
  </w:num>
  <w:num w:numId="12" w16cid:durableId="1791507273">
    <w:abstractNumId w:val="21"/>
  </w:num>
  <w:num w:numId="13" w16cid:durableId="231819757">
    <w:abstractNumId w:val="11"/>
  </w:num>
  <w:num w:numId="14" w16cid:durableId="157353173">
    <w:abstractNumId w:val="29"/>
  </w:num>
  <w:num w:numId="15" w16cid:durableId="1540511602">
    <w:abstractNumId w:val="4"/>
  </w:num>
  <w:num w:numId="16" w16cid:durableId="832573409">
    <w:abstractNumId w:val="7"/>
  </w:num>
  <w:num w:numId="17" w16cid:durableId="870803007">
    <w:abstractNumId w:val="37"/>
  </w:num>
  <w:num w:numId="18" w16cid:durableId="1633052332">
    <w:abstractNumId w:val="36"/>
  </w:num>
  <w:num w:numId="19" w16cid:durableId="1824739534">
    <w:abstractNumId w:val="14"/>
  </w:num>
  <w:num w:numId="20" w16cid:durableId="1953584784">
    <w:abstractNumId w:val="0"/>
  </w:num>
  <w:num w:numId="21" w16cid:durableId="1405834751">
    <w:abstractNumId w:val="54"/>
  </w:num>
  <w:num w:numId="22" w16cid:durableId="1930656448">
    <w:abstractNumId w:val="52"/>
  </w:num>
  <w:num w:numId="23" w16cid:durableId="1950505159">
    <w:abstractNumId w:val="38"/>
  </w:num>
  <w:num w:numId="24" w16cid:durableId="728306484">
    <w:abstractNumId w:val="41"/>
  </w:num>
  <w:num w:numId="25" w16cid:durableId="175464640">
    <w:abstractNumId w:val="51"/>
  </w:num>
  <w:num w:numId="26" w16cid:durableId="1700204315">
    <w:abstractNumId w:val="48"/>
  </w:num>
  <w:num w:numId="27" w16cid:durableId="905190128">
    <w:abstractNumId w:val="18"/>
  </w:num>
  <w:num w:numId="28" w16cid:durableId="1378237275">
    <w:abstractNumId w:val="30"/>
  </w:num>
  <w:num w:numId="29" w16cid:durableId="135414490">
    <w:abstractNumId w:val="44"/>
  </w:num>
  <w:num w:numId="30" w16cid:durableId="997852787">
    <w:abstractNumId w:val="8"/>
  </w:num>
  <w:num w:numId="31" w16cid:durableId="436173353">
    <w:abstractNumId w:val="40"/>
  </w:num>
  <w:num w:numId="32" w16cid:durableId="1788163056">
    <w:abstractNumId w:val="10"/>
  </w:num>
  <w:num w:numId="33" w16cid:durableId="1864898930">
    <w:abstractNumId w:val="28"/>
  </w:num>
  <w:num w:numId="34" w16cid:durableId="524902709">
    <w:abstractNumId w:val="39"/>
  </w:num>
  <w:num w:numId="35" w16cid:durableId="1034034651">
    <w:abstractNumId w:val="3"/>
  </w:num>
  <w:num w:numId="36" w16cid:durableId="791024226">
    <w:abstractNumId w:val="9"/>
  </w:num>
  <w:num w:numId="37" w16cid:durableId="1152679115">
    <w:abstractNumId w:val="47"/>
  </w:num>
  <w:num w:numId="38" w16cid:durableId="923151164">
    <w:abstractNumId w:val="47"/>
    <w:lvlOverride w:ilvl="1">
      <w:startOverride w:val="2"/>
    </w:lvlOverride>
  </w:num>
  <w:num w:numId="39" w16cid:durableId="282152874">
    <w:abstractNumId w:val="31"/>
  </w:num>
  <w:num w:numId="40" w16cid:durableId="630600843">
    <w:abstractNumId w:val="53"/>
  </w:num>
  <w:num w:numId="41" w16cid:durableId="203948820">
    <w:abstractNumId w:val="43"/>
  </w:num>
  <w:num w:numId="42" w16cid:durableId="1484159101">
    <w:abstractNumId w:val="24"/>
  </w:num>
  <w:num w:numId="43" w16cid:durableId="352654608">
    <w:abstractNumId w:val="16"/>
  </w:num>
  <w:num w:numId="44" w16cid:durableId="52849387">
    <w:abstractNumId w:val="20"/>
  </w:num>
  <w:num w:numId="45" w16cid:durableId="716512946">
    <w:abstractNumId w:val="1"/>
  </w:num>
  <w:num w:numId="46" w16cid:durableId="144399307">
    <w:abstractNumId w:val="34"/>
  </w:num>
  <w:num w:numId="47" w16cid:durableId="1904028043">
    <w:abstractNumId w:val="32"/>
  </w:num>
  <w:num w:numId="48" w16cid:durableId="1065028315">
    <w:abstractNumId w:val="45"/>
  </w:num>
  <w:num w:numId="49" w16cid:durableId="1733850831">
    <w:abstractNumId w:val="17"/>
  </w:num>
  <w:num w:numId="50" w16cid:durableId="1692218035">
    <w:abstractNumId w:val="26"/>
  </w:num>
  <w:num w:numId="51" w16cid:durableId="1843734531">
    <w:abstractNumId w:val="22"/>
  </w:num>
  <w:num w:numId="52" w16cid:durableId="1367025256">
    <w:abstractNumId w:val="25"/>
  </w:num>
  <w:num w:numId="53" w16cid:durableId="73212626">
    <w:abstractNumId w:val="5"/>
  </w:num>
  <w:num w:numId="54" w16cid:durableId="564725991">
    <w:abstractNumId w:val="35"/>
  </w:num>
  <w:num w:numId="55" w16cid:durableId="1513566054">
    <w:abstractNumId w:val="23"/>
  </w:num>
  <w:num w:numId="56" w16cid:durableId="14437243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266"/>
    <w:rsid w:val="00006B3B"/>
    <w:rsid w:val="00045BA8"/>
    <w:rsid w:val="00054FF5"/>
    <w:rsid w:val="00073CB5"/>
    <w:rsid w:val="000A4497"/>
    <w:rsid w:val="000E05A0"/>
    <w:rsid w:val="000F2415"/>
    <w:rsid w:val="0019528D"/>
    <w:rsid w:val="0019635C"/>
    <w:rsid w:val="001C73ED"/>
    <w:rsid w:val="00204242"/>
    <w:rsid w:val="0023457F"/>
    <w:rsid w:val="002B5674"/>
    <w:rsid w:val="00304E90"/>
    <w:rsid w:val="00311D4D"/>
    <w:rsid w:val="00386506"/>
    <w:rsid w:val="003A2BB2"/>
    <w:rsid w:val="003C0D4C"/>
    <w:rsid w:val="003F50FD"/>
    <w:rsid w:val="00400232"/>
    <w:rsid w:val="00413032"/>
    <w:rsid w:val="00426487"/>
    <w:rsid w:val="00455AB8"/>
    <w:rsid w:val="00477938"/>
    <w:rsid w:val="00486523"/>
    <w:rsid w:val="004C792F"/>
    <w:rsid w:val="004D131A"/>
    <w:rsid w:val="004F1E60"/>
    <w:rsid w:val="00503352"/>
    <w:rsid w:val="00526529"/>
    <w:rsid w:val="00540EBA"/>
    <w:rsid w:val="00543835"/>
    <w:rsid w:val="005640AA"/>
    <w:rsid w:val="00574B8E"/>
    <w:rsid w:val="005C35B4"/>
    <w:rsid w:val="005D7763"/>
    <w:rsid w:val="00625560"/>
    <w:rsid w:val="0063680E"/>
    <w:rsid w:val="00677EC4"/>
    <w:rsid w:val="00681643"/>
    <w:rsid w:val="00683C0E"/>
    <w:rsid w:val="006A6693"/>
    <w:rsid w:val="00701A23"/>
    <w:rsid w:val="00730ED5"/>
    <w:rsid w:val="00763352"/>
    <w:rsid w:val="00772BC8"/>
    <w:rsid w:val="007C7B77"/>
    <w:rsid w:val="007D6420"/>
    <w:rsid w:val="007D7D86"/>
    <w:rsid w:val="007E6CD8"/>
    <w:rsid w:val="007F78DF"/>
    <w:rsid w:val="00823C93"/>
    <w:rsid w:val="0083362A"/>
    <w:rsid w:val="008635B7"/>
    <w:rsid w:val="008736FC"/>
    <w:rsid w:val="00875849"/>
    <w:rsid w:val="00881830"/>
    <w:rsid w:val="00882DC4"/>
    <w:rsid w:val="00885326"/>
    <w:rsid w:val="008C0345"/>
    <w:rsid w:val="008C6EB6"/>
    <w:rsid w:val="008D3230"/>
    <w:rsid w:val="008E0325"/>
    <w:rsid w:val="00914716"/>
    <w:rsid w:val="00922B99"/>
    <w:rsid w:val="0094177C"/>
    <w:rsid w:val="009642C4"/>
    <w:rsid w:val="00970EE7"/>
    <w:rsid w:val="00997090"/>
    <w:rsid w:val="009A1919"/>
    <w:rsid w:val="009A76BB"/>
    <w:rsid w:val="009E37A8"/>
    <w:rsid w:val="00A128E0"/>
    <w:rsid w:val="00A24351"/>
    <w:rsid w:val="00A32025"/>
    <w:rsid w:val="00A716A1"/>
    <w:rsid w:val="00A83B91"/>
    <w:rsid w:val="00A94081"/>
    <w:rsid w:val="00AB4639"/>
    <w:rsid w:val="00AB5AA5"/>
    <w:rsid w:val="00AC4699"/>
    <w:rsid w:val="00AE0ED4"/>
    <w:rsid w:val="00AF554D"/>
    <w:rsid w:val="00B12BD3"/>
    <w:rsid w:val="00B64BF2"/>
    <w:rsid w:val="00B716F5"/>
    <w:rsid w:val="00BF199F"/>
    <w:rsid w:val="00BF3FB7"/>
    <w:rsid w:val="00BF4170"/>
    <w:rsid w:val="00BF5A68"/>
    <w:rsid w:val="00C04DAD"/>
    <w:rsid w:val="00C207C9"/>
    <w:rsid w:val="00C35E3B"/>
    <w:rsid w:val="00C80F30"/>
    <w:rsid w:val="00CD466E"/>
    <w:rsid w:val="00CF70A7"/>
    <w:rsid w:val="00D00259"/>
    <w:rsid w:val="00D316B2"/>
    <w:rsid w:val="00D6525E"/>
    <w:rsid w:val="00D9473D"/>
    <w:rsid w:val="00DC4F26"/>
    <w:rsid w:val="00E430C0"/>
    <w:rsid w:val="00E4765B"/>
    <w:rsid w:val="00E620AE"/>
    <w:rsid w:val="00E66076"/>
    <w:rsid w:val="00E67115"/>
    <w:rsid w:val="00E80643"/>
    <w:rsid w:val="00E82C66"/>
    <w:rsid w:val="00E96248"/>
    <w:rsid w:val="00EA3155"/>
    <w:rsid w:val="00F040A2"/>
    <w:rsid w:val="00F26210"/>
    <w:rsid w:val="00F606DE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  <w:style w:type="paragraph" w:customStyle="1" w:styleId="Checkboxbulletd">
    <w:name w:val="Check box bulletd"/>
    <w:basedOn w:val="BtBBody"/>
    <w:qFormat/>
    <w:rsid w:val="00477938"/>
    <w:pPr>
      <w:spacing w:line="360" w:lineRule="auto"/>
      <w:ind w:left="319" w:hanging="319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/>
      <w:color w:val="22201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0BDC66-16EE-45B4-B379-3A20E8ECB1A5}"/>
</file>

<file path=customXml/itemProps2.xml><?xml version="1.0" encoding="utf-8"?>
<ds:datastoreItem xmlns:ds="http://schemas.openxmlformats.org/officeDocument/2006/customXml" ds:itemID="{DC1D2FC0-B036-41DE-8D37-5528E344602B}"/>
</file>

<file path=customXml/itemProps3.xml><?xml version="1.0" encoding="utf-8"?>
<ds:datastoreItem xmlns:ds="http://schemas.openxmlformats.org/officeDocument/2006/customXml" ds:itemID="{A3298E95-3FC0-4462-96AB-1DD3E2512F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8</cp:revision>
  <dcterms:created xsi:type="dcterms:W3CDTF">2026-02-19T11:35:00Z</dcterms:created>
  <dcterms:modified xsi:type="dcterms:W3CDTF">2026-02-23T09:59:00Z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