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66AF1" w14:textId="7161E55E" w:rsidR="005D7763" w:rsidRPr="00823C93" w:rsidRDefault="00455AB8" w:rsidP="00823C93">
      <w:pPr>
        <w:pStyle w:val="Heading1"/>
      </w:pPr>
      <w:r w:rsidRPr="00C60F4C">
        <w:t>Pathways to P</w:t>
      </w:r>
      <w:r w:rsidR="008635B7">
        <w:t>otential</w:t>
      </w:r>
      <w:r>
        <w:t xml:space="preserve">: </w:t>
      </w:r>
      <w:r w:rsidRPr="00455AB8">
        <w:rPr>
          <w:b w:val="0"/>
          <w:bCs/>
        </w:rPr>
        <w:t>Mentor Quick Index</w:t>
      </w:r>
    </w:p>
    <w:p w14:paraId="74061A46" w14:textId="26490FEE" w:rsidR="004C792F" w:rsidRPr="00914716" w:rsidRDefault="004C792F" w:rsidP="00914716">
      <w:pPr>
        <w:pStyle w:val="BtBBody"/>
      </w:pPr>
    </w:p>
    <w:p w14:paraId="48AEA186" w14:textId="2D588F70" w:rsidR="004C792F" w:rsidRDefault="00455AB8" w:rsidP="00455AB8">
      <w:pPr>
        <w:pStyle w:val="Heading2"/>
        <w:rPr>
          <w:b w:val="0"/>
          <w:bCs w:val="0"/>
          <w:color w:val="22201C"/>
        </w:rPr>
      </w:pPr>
      <w:r w:rsidRPr="000E05A0">
        <w:rPr>
          <w:b w:val="0"/>
          <w:bCs w:val="0"/>
          <w:color w:val="22201C"/>
        </w:rPr>
        <w:t>For mentor use only – aligned to the 3-session journey</w:t>
      </w:r>
    </w:p>
    <w:p w14:paraId="02917D68" w14:textId="3B5438A5" w:rsidR="000E05A0" w:rsidRPr="000E05A0" w:rsidRDefault="000E05A0" w:rsidP="000E05A0"/>
    <w:p w14:paraId="3E281BDD" w14:textId="1F0EDF5E" w:rsidR="00E96248" w:rsidRDefault="00E96248">
      <w:pPr>
        <w:rPr>
          <w:rFonts w:ascii="Inter" w:hAnsi="Inter"/>
          <w:b/>
          <w:bCs/>
          <w:sz w:val="24"/>
          <w:szCs w:val="24"/>
        </w:rPr>
      </w:pPr>
    </w:p>
    <w:p w14:paraId="52A2087A" w14:textId="357585AD" w:rsidR="004C792F" w:rsidRPr="0061357F" w:rsidRDefault="000E05A0" w:rsidP="0061357F">
      <w:pPr>
        <w:pStyle w:val="Heading2"/>
        <w:rPr>
          <w:b w:val="0"/>
          <w:bCs w:val="0"/>
        </w:rPr>
      </w:pPr>
      <w:r w:rsidRPr="0061357F">
        <w:t xml:space="preserve">SESSION 1 </w:t>
      </w:r>
      <w:r w:rsidR="004F1E60">
        <w:t>–</w:t>
      </w:r>
      <w:r w:rsidRPr="000E05A0">
        <w:t xml:space="preserve"> </w:t>
      </w:r>
      <w:r w:rsidRPr="0061357F">
        <w:rPr>
          <w:b w:val="0"/>
          <w:bCs w:val="0"/>
        </w:rPr>
        <w:t>Readiness, Costs &amp; Confidence</w:t>
      </w:r>
    </w:p>
    <w:p w14:paraId="11854AEB" w14:textId="43DE60CF" w:rsidR="004C792F" w:rsidRDefault="004C792F">
      <w:pPr>
        <w:rPr>
          <w:rFonts w:ascii="Inter" w:hAnsi="Inter"/>
          <w:sz w:val="22"/>
          <w:szCs w:val="22"/>
        </w:rPr>
      </w:pPr>
    </w:p>
    <w:p w14:paraId="0A92DC0A" w14:textId="07BEEEDB" w:rsidR="0063680E" w:rsidRPr="004F1E60" w:rsidRDefault="000E05A0" w:rsidP="000E05A0">
      <w:pPr>
        <w:pStyle w:val="BtBBodyBold"/>
        <w:rPr>
          <w:b w:val="0"/>
          <w:bCs w:val="0"/>
          <w:sz w:val="21"/>
          <w:szCs w:val="21"/>
        </w:rPr>
      </w:pPr>
      <w:r w:rsidRPr="004F1E60">
        <w:rPr>
          <w:sz w:val="21"/>
          <w:szCs w:val="21"/>
        </w:rPr>
        <w:t xml:space="preserve">Aim: </w:t>
      </w:r>
      <w:r w:rsidRPr="004F1E60">
        <w:rPr>
          <w:b w:val="0"/>
          <w:bCs w:val="0"/>
          <w:sz w:val="21"/>
          <w:szCs w:val="21"/>
        </w:rPr>
        <w:t>Reduce fear, build clarity, confirm feasibility</w:t>
      </w:r>
    </w:p>
    <w:p w14:paraId="77D84D66" w14:textId="5FD342FD" w:rsidR="000E05A0" w:rsidRPr="004F1E60" w:rsidRDefault="000E05A0" w:rsidP="000E05A0">
      <w:pPr>
        <w:pStyle w:val="BtBBodyBold"/>
        <w:rPr>
          <w:sz w:val="21"/>
          <w:szCs w:val="21"/>
        </w:rPr>
      </w:pPr>
    </w:p>
    <w:p w14:paraId="5035AF7F" w14:textId="248FCEEC" w:rsidR="000E05A0" w:rsidRPr="004F1E60" w:rsidRDefault="000E05A0" w:rsidP="00234C5F">
      <w:pPr>
        <w:pStyle w:val="Heading3"/>
      </w:pPr>
      <w:r w:rsidRPr="004F1E60">
        <w:t>Core tools:</w:t>
      </w:r>
    </w:p>
    <w:p w14:paraId="66F5BD88" w14:textId="05E32392" w:rsidR="000E05A0" w:rsidRPr="004F1E60" w:rsidRDefault="000E05A0" w:rsidP="000E05A0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>Fact Sheet 1: </w:t>
      </w:r>
      <w:r w:rsidRPr="004F1E60">
        <w:rPr>
          <w:b/>
          <w:bCs/>
          <w:sz w:val="21"/>
          <w:szCs w:val="21"/>
        </w:rPr>
        <w:t xml:space="preserve">The True Cost of Hiring </w:t>
      </w:r>
      <w:hyperlink r:id="rId7">
        <w:r w:rsidRPr="004F1E60">
          <w:rPr>
            <w:rStyle w:val="Hyperlink"/>
            <w:b/>
            <w:bCs/>
            <w:sz w:val="21"/>
            <w:szCs w:val="21"/>
          </w:rPr>
          <w:t>Fact Sheet 1 The True Cost of Hiring .docx</w:t>
        </w:r>
      </w:hyperlink>
    </w:p>
    <w:p w14:paraId="7C74F9E5" w14:textId="47B19E4C" w:rsidR="000E05A0" w:rsidRPr="004F1E60" w:rsidRDefault="000E05A0" w:rsidP="000E05A0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Cost Calculator Worksheet </w:t>
      </w:r>
      <w:hyperlink r:id="rId8">
        <w:r w:rsidRPr="004F1E60">
          <w:rPr>
            <w:rStyle w:val="Hyperlink"/>
            <w:b/>
            <w:bCs/>
            <w:sz w:val="21"/>
            <w:szCs w:val="21"/>
          </w:rPr>
          <w:t>Tool 1 Simple Cost Calculator Worksheet .docx</w:t>
        </w:r>
      </w:hyperlink>
    </w:p>
    <w:p w14:paraId="2EA3D12F" w14:textId="423D2E00" w:rsidR="000E05A0" w:rsidRPr="004F1E60" w:rsidRDefault="000E05A0" w:rsidP="000E05A0">
      <w:pPr>
        <w:pStyle w:val="BtBBullet"/>
        <w:rPr>
          <w:b/>
          <w:bCs/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SME Hiring Readiness Checklist  </w:t>
      </w:r>
      <w:hyperlink r:id="rId9">
        <w:r w:rsidRPr="004F1E60">
          <w:rPr>
            <w:rStyle w:val="Hyperlink"/>
            <w:b/>
            <w:bCs/>
            <w:sz w:val="21"/>
            <w:szCs w:val="21"/>
          </w:rPr>
          <w:t>SME Business Health Check.docx</w:t>
        </w:r>
      </w:hyperlink>
    </w:p>
    <w:p w14:paraId="5D9CCFD0" w14:textId="2C1F8DAE" w:rsidR="000E05A0" w:rsidRPr="004F1E60" w:rsidRDefault="000E05A0" w:rsidP="000E05A0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Growth Gap Mapping Worksheet </w:t>
      </w:r>
      <w:hyperlink r:id="rId10">
        <w:r w:rsidRPr="004F1E60">
          <w:rPr>
            <w:rStyle w:val="Hyperlink"/>
            <w:b/>
            <w:bCs/>
            <w:sz w:val="21"/>
            <w:szCs w:val="21"/>
          </w:rPr>
          <w:t>Template 1 Growth Gap Mapping Worksheet.docx</w:t>
        </w:r>
      </w:hyperlink>
    </w:p>
    <w:p w14:paraId="63DD534D" w14:textId="47919186" w:rsidR="000E05A0" w:rsidRPr="004F1E60" w:rsidRDefault="000E05A0" w:rsidP="000E05A0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Employment Law Starter Checklist </w:t>
      </w:r>
      <w:hyperlink r:id="rId11">
        <w:r w:rsidRPr="004F1E60">
          <w:rPr>
            <w:rStyle w:val="Hyperlink"/>
            <w:b/>
            <w:bCs/>
            <w:sz w:val="21"/>
            <w:szCs w:val="21"/>
          </w:rPr>
          <w:t>Tool 2 Employment Law Starter Checklist .docx</w:t>
        </w:r>
      </w:hyperlink>
    </w:p>
    <w:p w14:paraId="027AE4C8" w14:textId="77777777" w:rsidR="00A94081" w:rsidRPr="004F1E60" w:rsidRDefault="00A94081" w:rsidP="00A94081">
      <w:pPr>
        <w:pStyle w:val="BtBBullet"/>
        <w:numPr>
          <w:ilvl w:val="0"/>
          <w:numId w:val="0"/>
        </w:numPr>
        <w:ind w:left="714"/>
        <w:rPr>
          <w:sz w:val="21"/>
          <w:szCs w:val="21"/>
        </w:rPr>
      </w:pPr>
    </w:p>
    <w:p w14:paraId="502F31A7" w14:textId="741FF991" w:rsidR="000E05A0" w:rsidRPr="004F1E60" w:rsidRDefault="000E05A0" w:rsidP="00234C5F">
      <w:pPr>
        <w:pStyle w:val="Heading3"/>
      </w:pPr>
      <w:r w:rsidRPr="004F1E60">
        <w:t>Reflection &amp; Evidence:</w:t>
      </w:r>
    </w:p>
    <w:p w14:paraId="5680D9A8" w14:textId="1A66FC45" w:rsidR="000E05A0" w:rsidRPr="004F1E60" w:rsidRDefault="000E05A0" w:rsidP="000E05A0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 xml:space="preserve">Employer Reflection Journal – Session 1 </w:t>
      </w:r>
      <w:hyperlink r:id="rId12">
        <w:r w:rsidRPr="004F1E60">
          <w:rPr>
            <w:rStyle w:val="Hyperlink"/>
            <w:b/>
            <w:bCs/>
            <w:sz w:val="21"/>
            <w:szCs w:val="21"/>
          </w:rPr>
          <w:t>Employer Reflection Journal.docx</w:t>
        </w:r>
      </w:hyperlink>
    </w:p>
    <w:p w14:paraId="7B6D7877" w14:textId="31D1BEAE" w:rsidR="000E05A0" w:rsidRPr="004F1E60" w:rsidRDefault="000E05A0" w:rsidP="000E05A0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 xml:space="preserve">Mentor Reflection &amp; Coaching Journal – Session 1 </w:t>
      </w:r>
      <w:hyperlink r:id="rId13">
        <w:r w:rsidRPr="004F1E60">
          <w:rPr>
            <w:rStyle w:val="Hyperlink"/>
            <w:b/>
            <w:bCs/>
            <w:sz w:val="21"/>
            <w:szCs w:val="21"/>
          </w:rPr>
          <w:t>Mentor Reflection &amp; Coaching Journal.docx</w:t>
        </w:r>
      </w:hyperlink>
    </w:p>
    <w:p w14:paraId="795C486C" w14:textId="77777777" w:rsidR="00A94081" w:rsidRPr="004F1E60" w:rsidRDefault="00A94081" w:rsidP="00A94081">
      <w:pPr>
        <w:pStyle w:val="BtBBullet"/>
        <w:numPr>
          <w:ilvl w:val="0"/>
          <w:numId w:val="0"/>
        </w:numPr>
        <w:ind w:left="714"/>
        <w:rPr>
          <w:sz w:val="21"/>
          <w:szCs w:val="21"/>
        </w:rPr>
      </w:pPr>
    </w:p>
    <w:p w14:paraId="5F6D9127" w14:textId="6D36C654" w:rsidR="000E05A0" w:rsidRPr="004F1E60" w:rsidRDefault="000E05A0" w:rsidP="00234C5F">
      <w:pPr>
        <w:pStyle w:val="Heading3"/>
      </w:pPr>
      <w:r w:rsidRPr="004F1E60">
        <w:t>Mentor Focus:</w:t>
      </w:r>
    </w:p>
    <w:p w14:paraId="5FD2AC28" w14:textId="79AF359D" w:rsidR="00D00259" w:rsidRPr="004F1E60" w:rsidRDefault="000E05A0" w:rsidP="00E67115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>Employer Clarify business need, demystify cost, normalise uncertainty.</w:t>
      </w:r>
    </w:p>
    <w:p w14:paraId="5926CEB2" w14:textId="7FB566D4" w:rsidR="00E67115" w:rsidRDefault="00E67115" w:rsidP="00E67115">
      <w:pPr>
        <w:rPr>
          <w:rFonts w:ascii="Inter" w:hAnsi="Inter"/>
          <w:sz w:val="22"/>
          <w:szCs w:val="22"/>
        </w:rPr>
      </w:pPr>
    </w:p>
    <w:p w14:paraId="2F9CBF23" w14:textId="6B5110AA" w:rsidR="00E67115" w:rsidRDefault="00E67115" w:rsidP="00E67115">
      <w:pPr>
        <w:rPr>
          <w:rFonts w:ascii="Inter" w:hAnsi="Inter"/>
          <w:sz w:val="22"/>
          <w:szCs w:val="22"/>
        </w:rPr>
      </w:pPr>
    </w:p>
    <w:p w14:paraId="24C802E5" w14:textId="31036D84" w:rsidR="002B5674" w:rsidRPr="0061357F" w:rsidRDefault="002B5674" w:rsidP="0061357F">
      <w:pPr>
        <w:pStyle w:val="Heading2"/>
        <w:rPr>
          <w:b w:val="0"/>
          <w:bCs w:val="0"/>
        </w:rPr>
      </w:pPr>
      <w:r w:rsidRPr="0061357F">
        <w:t xml:space="preserve">SESSION </w:t>
      </w:r>
      <w:r w:rsidR="00A716A1" w:rsidRPr="0061357F">
        <w:t>2</w:t>
      </w:r>
      <w:r w:rsidRPr="0061357F">
        <w:t xml:space="preserve"> </w:t>
      </w:r>
      <w:r w:rsidR="004F1E60">
        <w:t>–</w:t>
      </w:r>
      <w:r w:rsidRPr="000E05A0">
        <w:t xml:space="preserve"> </w:t>
      </w:r>
      <w:r w:rsidR="00922B99" w:rsidRPr="0061357F">
        <w:rPr>
          <w:b w:val="0"/>
          <w:bCs w:val="0"/>
        </w:rPr>
        <w:t>Inclusive Attraction &amp; Social Mobility</w:t>
      </w:r>
    </w:p>
    <w:p w14:paraId="2823D78C" w14:textId="77777777" w:rsidR="002B5674" w:rsidRDefault="002B5674" w:rsidP="002B5674">
      <w:pPr>
        <w:rPr>
          <w:rFonts w:ascii="Inter" w:hAnsi="Inter"/>
          <w:sz w:val="22"/>
          <w:szCs w:val="22"/>
        </w:rPr>
      </w:pPr>
    </w:p>
    <w:p w14:paraId="0210CCDC" w14:textId="62005979" w:rsidR="002B5674" w:rsidRPr="004F1E60" w:rsidRDefault="002B5674" w:rsidP="002B5674">
      <w:pPr>
        <w:pStyle w:val="BtBBodyBold"/>
        <w:rPr>
          <w:b w:val="0"/>
          <w:bCs w:val="0"/>
          <w:sz w:val="21"/>
          <w:szCs w:val="21"/>
        </w:rPr>
      </w:pPr>
      <w:r w:rsidRPr="004F1E60">
        <w:rPr>
          <w:sz w:val="21"/>
          <w:szCs w:val="21"/>
        </w:rPr>
        <w:t xml:space="preserve">Aim: </w:t>
      </w:r>
      <w:r w:rsidR="00922B99" w:rsidRPr="004F1E60">
        <w:rPr>
          <w:b w:val="0"/>
          <w:bCs w:val="0"/>
          <w:sz w:val="21"/>
          <w:szCs w:val="21"/>
        </w:rPr>
        <w:t>Rethink recruitment routes and widen access</w:t>
      </w:r>
    </w:p>
    <w:p w14:paraId="598FD3D6" w14:textId="77777777" w:rsidR="002B5674" w:rsidRPr="004F1E60" w:rsidRDefault="002B5674" w:rsidP="002B5674">
      <w:pPr>
        <w:pStyle w:val="BtBBodyBold"/>
        <w:rPr>
          <w:sz w:val="21"/>
          <w:szCs w:val="21"/>
        </w:rPr>
      </w:pPr>
    </w:p>
    <w:p w14:paraId="7DBE9042" w14:textId="38474FE5" w:rsidR="002B5674" w:rsidRPr="004F1E60" w:rsidRDefault="002B5674" w:rsidP="00234C5F">
      <w:pPr>
        <w:pStyle w:val="Heading3"/>
      </w:pPr>
      <w:r w:rsidRPr="004F1E60">
        <w:t>Core tools:</w:t>
      </w:r>
    </w:p>
    <w:p w14:paraId="3064F8B7" w14:textId="77777777" w:rsidR="00922B99" w:rsidRPr="004F1E60" w:rsidRDefault="00922B99" w:rsidP="0061357F">
      <w:pPr>
        <w:pStyle w:val="BtBBullet"/>
        <w:spacing w:after="120" w:line="240" w:lineRule="auto"/>
        <w:contextualSpacing w:val="0"/>
        <w:rPr>
          <w:sz w:val="21"/>
          <w:szCs w:val="21"/>
        </w:rPr>
      </w:pPr>
      <w:r w:rsidRPr="004F1E60">
        <w:rPr>
          <w:sz w:val="21"/>
          <w:szCs w:val="21"/>
        </w:rPr>
        <w:t>Fact Sheet 2: </w:t>
      </w:r>
      <w:r w:rsidRPr="004F1E60">
        <w:rPr>
          <w:b/>
          <w:bCs/>
          <w:sz w:val="21"/>
          <w:szCs w:val="21"/>
        </w:rPr>
        <w:t xml:space="preserve">Employee vs Apprentice </w:t>
      </w:r>
      <w:hyperlink r:id="rId14">
        <w:r w:rsidRPr="004F1E60">
          <w:rPr>
            <w:rStyle w:val="Hyperlink"/>
            <w:b/>
            <w:bCs/>
            <w:sz w:val="21"/>
            <w:szCs w:val="21"/>
          </w:rPr>
          <w:t>Fact Sheet 2 Employee vs Apprentice – Cost &amp; Value Comparison.docx</w:t>
        </w:r>
      </w:hyperlink>
    </w:p>
    <w:p w14:paraId="2CA654F4" w14:textId="77777777" w:rsidR="00922B99" w:rsidRPr="004F1E60" w:rsidRDefault="00922B99" w:rsidP="0061357F">
      <w:pPr>
        <w:pStyle w:val="BtBBullet"/>
        <w:spacing w:after="120" w:line="240" w:lineRule="auto"/>
        <w:contextualSpacing w:val="0"/>
        <w:rPr>
          <w:sz w:val="21"/>
          <w:szCs w:val="21"/>
        </w:rPr>
      </w:pPr>
      <w:r w:rsidRPr="004F1E60">
        <w:rPr>
          <w:sz w:val="21"/>
          <w:szCs w:val="21"/>
        </w:rPr>
        <w:t>Fact Sheet 3: </w:t>
      </w:r>
      <w:r w:rsidRPr="004F1E60">
        <w:rPr>
          <w:b/>
          <w:bCs/>
          <w:sz w:val="21"/>
          <w:szCs w:val="21"/>
        </w:rPr>
        <w:t xml:space="preserve">Funding &amp; Financial Support </w:t>
      </w:r>
      <w:hyperlink r:id="rId15">
        <w:r w:rsidRPr="004F1E60">
          <w:rPr>
            <w:rStyle w:val="Hyperlink"/>
            <w:b/>
            <w:bCs/>
            <w:sz w:val="21"/>
            <w:szCs w:val="21"/>
          </w:rPr>
          <w:t>Fact Sheet 3 Funding &amp; Financial Support for SMEs .docx</w:t>
        </w:r>
      </w:hyperlink>
    </w:p>
    <w:p w14:paraId="0415F1A1" w14:textId="77777777" w:rsidR="00922B99" w:rsidRPr="004F1E60" w:rsidRDefault="00922B99" w:rsidP="0061357F">
      <w:pPr>
        <w:pStyle w:val="BtBBullet"/>
        <w:spacing w:after="120" w:line="240" w:lineRule="auto"/>
        <w:contextualSpacing w:val="0"/>
        <w:rPr>
          <w:sz w:val="21"/>
          <w:szCs w:val="21"/>
        </w:rPr>
      </w:pPr>
      <w:r w:rsidRPr="004F1E60">
        <w:rPr>
          <w:sz w:val="21"/>
          <w:szCs w:val="21"/>
        </w:rPr>
        <w:t>Fact Sheet 4: </w:t>
      </w:r>
      <w:r w:rsidRPr="004F1E60">
        <w:rPr>
          <w:b/>
          <w:bCs/>
          <w:sz w:val="21"/>
          <w:szCs w:val="21"/>
        </w:rPr>
        <w:t xml:space="preserve">Social Mobility – Plain English Guide </w:t>
      </w:r>
      <w:hyperlink r:id="rId16">
        <w:r w:rsidRPr="004F1E60">
          <w:rPr>
            <w:rStyle w:val="Hyperlink"/>
            <w:b/>
            <w:bCs/>
            <w:sz w:val="21"/>
            <w:szCs w:val="21"/>
          </w:rPr>
          <w:t>Fact Sheet 4 Social Mobility Explained for Employers.docx</w:t>
        </w:r>
      </w:hyperlink>
    </w:p>
    <w:p w14:paraId="58E370EC" w14:textId="77777777" w:rsidR="00922B99" w:rsidRPr="004F1E60" w:rsidRDefault="00922B99" w:rsidP="004F1E60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Inclusive Job Description Template </w:t>
      </w:r>
      <w:hyperlink r:id="rId17">
        <w:proofErr w:type="spellStart"/>
        <w:r w:rsidRPr="004F1E60">
          <w:rPr>
            <w:rStyle w:val="Hyperlink"/>
            <w:b/>
            <w:bCs/>
            <w:sz w:val="21"/>
            <w:szCs w:val="21"/>
          </w:rPr>
          <w:t>Template</w:t>
        </w:r>
        <w:proofErr w:type="spellEnd"/>
        <w:r w:rsidRPr="004F1E60">
          <w:rPr>
            <w:rStyle w:val="Hyperlink"/>
            <w:b/>
            <w:bCs/>
            <w:sz w:val="21"/>
            <w:szCs w:val="21"/>
          </w:rPr>
          <w:t xml:space="preserve"> 2 Inclusive Job Description Template.docx</w:t>
        </w:r>
      </w:hyperlink>
    </w:p>
    <w:p w14:paraId="286FF9DC" w14:textId="77777777" w:rsidR="00922B99" w:rsidRPr="004F1E60" w:rsidRDefault="00922B99" w:rsidP="004F1E60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Bias-Free Interview Question Bank </w:t>
      </w:r>
      <w:hyperlink r:id="rId18">
        <w:r w:rsidRPr="004F1E60">
          <w:rPr>
            <w:rStyle w:val="Hyperlink"/>
            <w:b/>
            <w:bCs/>
            <w:sz w:val="21"/>
            <w:szCs w:val="21"/>
          </w:rPr>
          <w:t>Template 3 Bias-Free Interview Question Bank.docx</w:t>
        </w:r>
      </w:hyperlink>
    </w:p>
    <w:p w14:paraId="668A4B2E" w14:textId="395129A5" w:rsidR="00922B99" w:rsidRPr="004F1E60" w:rsidRDefault="00922B99" w:rsidP="004F1E60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Inclusive Recruitment Checklist </w:t>
      </w:r>
      <w:hyperlink r:id="rId19">
        <w:r w:rsidRPr="004F1E60">
          <w:rPr>
            <w:rStyle w:val="Hyperlink"/>
            <w:b/>
            <w:bCs/>
            <w:sz w:val="21"/>
            <w:szCs w:val="21"/>
          </w:rPr>
          <w:t>Template 2 Inclusive Job Description Template.docx</w:t>
        </w:r>
      </w:hyperlink>
    </w:p>
    <w:p w14:paraId="1291B87A" w14:textId="77777777" w:rsidR="0061357F" w:rsidRDefault="0061357F">
      <w:pPr>
        <w:rPr>
          <w:b/>
          <w:bCs/>
          <w:sz w:val="21"/>
          <w:szCs w:val="21"/>
        </w:rPr>
      </w:pPr>
      <w:r>
        <w:rPr>
          <w:sz w:val="21"/>
          <w:szCs w:val="21"/>
        </w:rPr>
        <w:br w:type="page"/>
      </w:r>
    </w:p>
    <w:p w14:paraId="26520F06" w14:textId="6109EA13" w:rsidR="002B5674" w:rsidRPr="004F1E60" w:rsidRDefault="002B5674" w:rsidP="00234C5F">
      <w:pPr>
        <w:pStyle w:val="Heading3"/>
      </w:pPr>
      <w:r w:rsidRPr="004F1E60">
        <w:lastRenderedPageBreak/>
        <w:t>Reflection &amp; Evidence:</w:t>
      </w:r>
    </w:p>
    <w:p w14:paraId="33ACC4AF" w14:textId="0D4C1CFF" w:rsidR="00922B99" w:rsidRPr="004F1E60" w:rsidRDefault="00922B99" w:rsidP="00922B99">
      <w:pPr>
        <w:pStyle w:val="BtBBullet"/>
        <w:spacing w:line="480" w:lineRule="auto"/>
        <w:rPr>
          <w:sz w:val="21"/>
          <w:szCs w:val="21"/>
        </w:rPr>
      </w:pPr>
      <w:r w:rsidRPr="004F1E60">
        <w:rPr>
          <w:sz w:val="21"/>
          <w:szCs w:val="21"/>
        </w:rPr>
        <w:t>Employer Reflection Journal – Session 2</w:t>
      </w:r>
    </w:p>
    <w:p w14:paraId="498FFB69" w14:textId="628A2590" w:rsidR="00922B99" w:rsidRPr="004F1E60" w:rsidRDefault="00922B99" w:rsidP="00922B99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>Mentor Reflection &amp; Coaching Journal – Session 2</w:t>
      </w:r>
    </w:p>
    <w:p w14:paraId="22068034" w14:textId="77777777" w:rsidR="00A94081" w:rsidRPr="004F1E60" w:rsidRDefault="00A94081" w:rsidP="00A94081">
      <w:pPr>
        <w:pStyle w:val="BtBBullet"/>
        <w:numPr>
          <w:ilvl w:val="0"/>
          <w:numId w:val="0"/>
        </w:numPr>
        <w:ind w:left="720"/>
        <w:rPr>
          <w:sz w:val="21"/>
          <w:szCs w:val="21"/>
        </w:rPr>
      </w:pPr>
    </w:p>
    <w:p w14:paraId="1A448A79" w14:textId="196605D2" w:rsidR="002B5674" w:rsidRPr="004F1E60" w:rsidRDefault="002B5674" w:rsidP="00234C5F">
      <w:pPr>
        <w:pStyle w:val="Heading3"/>
      </w:pPr>
      <w:r w:rsidRPr="004F1E60">
        <w:t>Mentor Focus:</w:t>
      </w:r>
    </w:p>
    <w:p w14:paraId="6BBEE199" w14:textId="77777777" w:rsidR="00922B99" w:rsidRPr="004F1E60" w:rsidRDefault="00922B99" w:rsidP="00922B99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>Coach for inclusion, challenge assumptions gently, encourage referral routes.</w:t>
      </w:r>
    </w:p>
    <w:p w14:paraId="069C75D3" w14:textId="5BA84272" w:rsidR="00D00259" w:rsidRDefault="00D00259" w:rsidP="00D00259">
      <w:pPr>
        <w:rPr>
          <w:rFonts w:ascii="Inter" w:hAnsi="Inter"/>
          <w:sz w:val="22"/>
          <w:szCs w:val="22"/>
        </w:rPr>
      </w:pPr>
    </w:p>
    <w:p w14:paraId="1A73B94B" w14:textId="77777777" w:rsidR="00E67115" w:rsidRDefault="00E67115" w:rsidP="004C792F">
      <w:pPr>
        <w:rPr>
          <w:rFonts w:ascii="Inter" w:hAnsi="Inter"/>
          <w:sz w:val="22"/>
          <w:szCs w:val="22"/>
        </w:rPr>
      </w:pPr>
    </w:p>
    <w:p w14:paraId="3037D55A" w14:textId="2299E07E" w:rsidR="002B5674" w:rsidRPr="0061357F" w:rsidRDefault="002B5674" w:rsidP="0061357F">
      <w:pPr>
        <w:pStyle w:val="Heading2"/>
        <w:rPr>
          <w:b w:val="0"/>
          <w:bCs w:val="0"/>
        </w:rPr>
      </w:pPr>
      <w:r w:rsidRPr="0061357F">
        <w:t xml:space="preserve">SESSION </w:t>
      </w:r>
      <w:r w:rsidR="00A94081" w:rsidRPr="0061357F">
        <w:t>3</w:t>
      </w:r>
      <w:r w:rsidRPr="0061357F">
        <w:t xml:space="preserve"> </w:t>
      </w:r>
      <w:r w:rsidR="004F1E60">
        <w:t>–</w:t>
      </w:r>
      <w:r w:rsidRPr="000E05A0">
        <w:t xml:space="preserve"> </w:t>
      </w:r>
      <w:r w:rsidR="00A94081" w:rsidRPr="0061357F">
        <w:rPr>
          <w:b w:val="0"/>
          <w:bCs w:val="0"/>
        </w:rPr>
        <w:t>Onboarding, Retention &amp; Action</w:t>
      </w:r>
    </w:p>
    <w:p w14:paraId="6900B2E3" w14:textId="13B5F653" w:rsidR="002B5674" w:rsidRDefault="002B5674" w:rsidP="002B5674">
      <w:pPr>
        <w:rPr>
          <w:rFonts w:ascii="Inter" w:hAnsi="Inter"/>
          <w:sz w:val="22"/>
          <w:szCs w:val="22"/>
        </w:rPr>
      </w:pPr>
    </w:p>
    <w:p w14:paraId="5ADB9C75" w14:textId="3AF8BE3A" w:rsidR="002B5674" w:rsidRPr="004F1E60" w:rsidRDefault="002B5674" w:rsidP="002B5674">
      <w:pPr>
        <w:pStyle w:val="BtBBodyBold"/>
        <w:rPr>
          <w:sz w:val="21"/>
          <w:szCs w:val="21"/>
        </w:rPr>
      </w:pPr>
      <w:r w:rsidRPr="004F1E60">
        <w:rPr>
          <w:sz w:val="21"/>
          <w:szCs w:val="21"/>
        </w:rPr>
        <w:t xml:space="preserve">Aim: </w:t>
      </w:r>
      <w:r w:rsidR="00A94081" w:rsidRPr="004F1E60">
        <w:rPr>
          <w:b w:val="0"/>
          <w:bCs w:val="0"/>
          <w:sz w:val="21"/>
          <w:szCs w:val="21"/>
        </w:rPr>
        <w:t>Support success and secure a realistic commitment</w:t>
      </w:r>
    </w:p>
    <w:p w14:paraId="360E2738" w14:textId="79EC2B31" w:rsidR="002B5674" w:rsidRPr="004F1E60" w:rsidRDefault="002B5674" w:rsidP="002B5674">
      <w:pPr>
        <w:pStyle w:val="BtBBodyBold"/>
        <w:rPr>
          <w:sz w:val="21"/>
          <w:szCs w:val="21"/>
        </w:rPr>
      </w:pPr>
    </w:p>
    <w:p w14:paraId="0BE57CA5" w14:textId="77777777" w:rsidR="00234C5F" w:rsidRDefault="002B5674" w:rsidP="00234C5F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>Core tools:</w:t>
      </w:r>
    </w:p>
    <w:p w14:paraId="45399C6B" w14:textId="495CE5B7" w:rsidR="00A94081" w:rsidRPr="004F1E60" w:rsidRDefault="00A94081" w:rsidP="00234C5F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 xml:space="preserve">Fact Sheet 5: </w:t>
      </w:r>
      <w:r w:rsidRPr="004F1E60">
        <w:rPr>
          <w:b/>
          <w:bCs/>
          <w:sz w:val="21"/>
          <w:szCs w:val="21"/>
        </w:rPr>
        <w:t xml:space="preserve">Youth Employment – Risks vs Rewards </w:t>
      </w:r>
      <w:hyperlink r:id="rId20">
        <w:r w:rsidRPr="004F1E60">
          <w:rPr>
            <w:rStyle w:val="Hyperlink"/>
            <w:b/>
            <w:bCs/>
            <w:sz w:val="21"/>
            <w:szCs w:val="21"/>
          </w:rPr>
          <w:t>Fact Sheet 5 Youth Employment Risks vs Rewards.docx</w:t>
        </w:r>
      </w:hyperlink>
    </w:p>
    <w:p w14:paraId="4E328DBC" w14:textId="0E4B0EA3" w:rsidR="00A94081" w:rsidRPr="004F1E60" w:rsidRDefault="00A94081" w:rsidP="00A94081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30–60–90 Day Onboarding Plan </w:t>
      </w:r>
      <w:hyperlink r:id="rId21">
        <w:r w:rsidRPr="004F1E60">
          <w:rPr>
            <w:rStyle w:val="Hyperlink"/>
            <w:b/>
            <w:bCs/>
            <w:sz w:val="21"/>
            <w:szCs w:val="21"/>
          </w:rPr>
          <w:t>Template 4 Template 4 – 30-60-90 Day Onboarding Plan.docx</w:t>
        </w:r>
      </w:hyperlink>
    </w:p>
    <w:p w14:paraId="04744F79" w14:textId="0C64B39C" w:rsidR="00A94081" w:rsidRPr="004F1E60" w:rsidRDefault="00A94081" w:rsidP="00A94081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Weekly Check-In Template </w:t>
      </w:r>
      <w:hyperlink r:id="rId22">
        <w:r w:rsidRPr="004F1E60">
          <w:rPr>
            <w:rStyle w:val="Hyperlink"/>
            <w:b/>
            <w:bCs/>
            <w:sz w:val="21"/>
            <w:szCs w:val="21"/>
          </w:rPr>
          <w:t>1 Weekly check in.docx</w:t>
        </w:r>
      </w:hyperlink>
    </w:p>
    <w:p w14:paraId="7D199731" w14:textId="49D5066F" w:rsidR="00A94081" w:rsidRPr="004F1E60" w:rsidRDefault="00A94081" w:rsidP="00A94081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Task Tracker </w:t>
      </w:r>
      <w:hyperlink r:id="rId23">
        <w:r w:rsidRPr="004F1E60">
          <w:rPr>
            <w:rStyle w:val="Hyperlink"/>
            <w:b/>
            <w:bCs/>
            <w:sz w:val="21"/>
            <w:szCs w:val="21"/>
          </w:rPr>
          <w:t>2 task tracker.docx</w:t>
        </w:r>
      </w:hyperlink>
    </w:p>
    <w:p w14:paraId="59CA2285" w14:textId="59219915" w:rsidR="00A94081" w:rsidRPr="004F1E60" w:rsidRDefault="00A94081" w:rsidP="00A94081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Skills Matrix </w:t>
      </w:r>
      <w:hyperlink r:id="rId24">
        <w:r w:rsidRPr="004F1E60">
          <w:rPr>
            <w:rStyle w:val="Hyperlink"/>
            <w:b/>
            <w:bCs/>
            <w:sz w:val="21"/>
            <w:szCs w:val="21"/>
          </w:rPr>
          <w:t>3 Skills Matrix.docx</w:t>
        </w:r>
      </w:hyperlink>
    </w:p>
    <w:p w14:paraId="3A9B1B90" w14:textId="77777777" w:rsidR="00A94081" w:rsidRPr="004F1E60" w:rsidRDefault="00A94081" w:rsidP="00A94081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SME Action Pledge </w:t>
      </w:r>
      <w:hyperlink r:id="rId25">
        <w:r w:rsidRPr="004F1E60">
          <w:rPr>
            <w:rStyle w:val="Hyperlink"/>
            <w:b/>
            <w:bCs/>
            <w:sz w:val="21"/>
            <w:szCs w:val="21"/>
          </w:rPr>
          <w:t>SME Action Pledge.docx</w:t>
        </w:r>
      </w:hyperlink>
    </w:p>
    <w:p w14:paraId="6B7D3595" w14:textId="77777777" w:rsidR="00A94081" w:rsidRPr="004F1E60" w:rsidRDefault="00A94081" w:rsidP="00A94081">
      <w:pPr>
        <w:pStyle w:val="BtBBullet"/>
        <w:rPr>
          <w:sz w:val="21"/>
          <w:szCs w:val="21"/>
        </w:rPr>
      </w:pPr>
      <w:r w:rsidRPr="004F1E60">
        <w:rPr>
          <w:b/>
          <w:bCs/>
          <w:sz w:val="21"/>
          <w:szCs w:val="21"/>
        </w:rPr>
        <w:t xml:space="preserve">Referral Pathway Mapping </w:t>
      </w:r>
      <w:hyperlink r:id="rId26">
        <w:r w:rsidRPr="004F1E60">
          <w:rPr>
            <w:rStyle w:val="Hyperlink"/>
            <w:b/>
            <w:bCs/>
            <w:sz w:val="21"/>
            <w:szCs w:val="21"/>
          </w:rPr>
          <w:t>Referral Partner Mapping Sheet.docx</w:t>
        </w:r>
      </w:hyperlink>
    </w:p>
    <w:p w14:paraId="03DD913F" w14:textId="77777777" w:rsidR="00A94081" w:rsidRPr="004F1E60" w:rsidRDefault="00A94081" w:rsidP="00A94081">
      <w:pPr>
        <w:pStyle w:val="BtBBullet"/>
        <w:numPr>
          <w:ilvl w:val="0"/>
          <w:numId w:val="0"/>
        </w:numPr>
        <w:ind w:left="720"/>
        <w:rPr>
          <w:sz w:val="21"/>
          <w:szCs w:val="21"/>
        </w:rPr>
      </w:pPr>
    </w:p>
    <w:p w14:paraId="3BD8C518" w14:textId="4A1F83D2" w:rsidR="002B5674" w:rsidRPr="00234C5F" w:rsidRDefault="002B5674" w:rsidP="00234C5F">
      <w:pPr>
        <w:pStyle w:val="Heading3"/>
      </w:pPr>
      <w:r w:rsidRPr="00234C5F">
        <w:t>Reflection &amp; Evidence:</w:t>
      </w:r>
    </w:p>
    <w:p w14:paraId="2FA4E608" w14:textId="71792AB8" w:rsidR="00A94081" w:rsidRPr="004F1E60" w:rsidRDefault="00A94081" w:rsidP="00A94081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>Employer Reflection Journal – Session 3</w:t>
      </w:r>
    </w:p>
    <w:p w14:paraId="64198670" w14:textId="77777777" w:rsidR="00A94081" w:rsidRPr="004F1E60" w:rsidRDefault="00A94081" w:rsidP="00A94081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>Mentor Reflection &amp; Coaching Journal – Session 3</w:t>
      </w:r>
    </w:p>
    <w:p w14:paraId="6454C37B" w14:textId="5B69B450" w:rsidR="002B5674" w:rsidRPr="004F1E60" w:rsidRDefault="00A94081" w:rsidP="00A94081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>End-of-Journey Mentor Summary</w:t>
      </w:r>
    </w:p>
    <w:p w14:paraId="0319E873" w14:textId="77777777" w:rsidR="00A94081" w:rsidRPr="004F1E60" w:rsidRDefault="00A94081" w:rsidP="00A94081">
      <w:pPr>
        <w:pStyle w:val="BtBBullet"/>
        <w:numPr>
          <w:ilvl w:val="0"/>
          <w:numId w:val="0"/>
        </w:numPr>
        <w:ind w:left="720"/>
        <w:rPr>
          <w:sz w:val="21"/>
          <w:szCs w:val="21"/>
        </w:rPr>
      </w:pPr>
    </w:p>
    <w:p w14:paraId="22DC22F9" w14:textId="3610FBB6" w:rsidR="002B5674" w:rsidRPr="004F1E60" w:rsidRDefault="002B5674" w:rsidP="00234C5F">
      <w:pPr>
        <w:pStyle w:val="Heading3"/>
      </w:pPr>
      <w:r w:rsidRPr="004F1E60">
        <w:t>Mentor Focus:</w:t>
      </w:r>
    </w:p>
    <w:p w14:paraId="2FA6951C" w14:textId="3CC18B80" w:rsidR="00D00259" w:rsidRPr="0061357F" w:rsidRDefault="00A94081" w:rsidP="00D00259">
      <w:pPr>
        <w:pStyle w:val="BtBBullet"/>
        <w:rPr>
          <w:sz w:val="21"/>
          <w:szCs w:val="21"/>
        </w:rPr>
      </w:pPr>
      <w:r w:rsidRPr="004F1E60">
        <w:rPr>
          <w:sz w:val="21"/>
          <w:szCs w:val="21"/>
        </w:rPr>
        <w:t>Shift from learning to action, reinforce progress, support next steps.</w:t>
      </w:r>
    </w:p>
    <w:p w14:paraId="35B96DB3" w14:textId="77777777" w:rsidR="00D00259" w:rsidRDefault="00D00259" w:rsidP="00D00259">
      <w:pPr>
        <w:rPr>
          <w:rFonts w:ascii="Inter" w:hAnsi="Inter"/>
          <w:sz w:val="21"/>
          <w:szCs w:val="21"/>
        </w:rPr>
      </w:pPr>
    </w:p>
    <w:p w14:paraId="1F3AB822" w14:textId="77777777" w:rsidR="0061357F" w:rsidRPr="004F1E60" w:rsidRDefault="0061357F" w:rsidP="00D00259">
      <w:pPr>
        <w:rPr>
          <w:rFonts w:ascii="Inter" w:hAnsi="Inter"/>
          <w:sz w:val="21"/>
          <w:szCs w:val="21"/>
        </w:rPr>
      </w:pPr>
    </w:p>
    <w:p w14:paraId="25B245F1" w14:textId="678FF35D" w:rsidR="00D00259" w:rsidRDefault="002B5674" w:rsidP="00234C5F">
      <w:pPr>
        <w:pStyle w:val="Heading2"/>
      </w:pPr>
      <w:r w:rsidRPr="00234C5F">
        <w:t>Mentor Reminder</w:t>
      </w:r>
    </w:p>
    <w:p w14:paraId="3738C0AB" w14:textId="77777777" w:rsidR="00234C5F" w:rsidRPr="00234C5F" w:rsidRDefault="00234C5F" w:rsidP="00234C5F"/>
    <w:p w14:paraId="65B0C830" w14:textId="05846F22" w:rsidR="004C792F" w:rsidRPr="0061357F" w:rsidRDefault="002B5674" w:rsidP="0061357F">
      <w:pPr>
        <w:pStyle w:val="BtBBody"/>
        <w:rPr>
          <w:sz w:val="21"/>
          <w:szCs w:val="21"/>
        </w:rPr>
      </w:pPr>
      <w:r w:rsidRPr="004F1E60">
        <w:rPr>
          <w:sz w:val="21"/>
          <w:szCs w:val="21"/>
        </w:rPr>
        <w:t xml:space="preserve">You are not delivering content </w:t>
      </w:r>
      <w:r w:rsidR="004F1E60" w:rsidRPr="004F1E60">
        <w:rPr>
          <w:sz w:val="21"/>
          <w:szCs w:val="21"/>
        </w:rPr>
        <w:t>–</w:t>
      </w:r>
      <w:r w:rsidRPr="004F1E60">
        <w:rPr>
          <w:sz w:val="21"/>
          <w:szCs w:val="21"/>
        </w:rPr>
        <w:t xml:space="preserve"> you are enabling confidence, clarity, and action.</w:t>
      </w:r>
      <w:r w:rsidR="00A94081" w:rsidRPr="004F1E60">
        <w:rPr>
          <w:sz w:val="21"/>
          <w:szCs w:val="21"/>
        </w:rPr>
        <w:br/>
      </w:r>
    </w:p>
    <w:sectPr w:rsidR="004C792F" w:rsidRPr="0061357F" w:rsidSect="00A716A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7694B" w14:textId="77777777" w:rsidR="00FE249E" w:rsidRDefault="00FE249E" w:rsidP="0063680E">
      <w:r>
        <w:separator/>
      </w:r>
    </w:p>
    <w:p w14:paraId="66AF3E2E" w14:textId="77777777" w:rsidR="00FE249E" w:rsidRDefault="00FE249E"/>
    <w:p w14:paraId="6BF1660A" w14:textId="77777777" w:rsidR="00FE249E" w:rsidRDefault="00FE249E" w:rsidP="00823C93"/>
  </w:endnote>
  <w:endnote w:type="continuationSeparator" w:id="0">
    <w:p w14:paraId="29055DC9" w14:textId="77777777" w:rsidR="00FE249E" w:rsidRDefault="00FE249E" w:rsidP="0063680E">
      <w:r>
        <w:continuationSeparator/>
      </w:r>
    </w:p>
    <w:p w14:paraId="4DEBA4DC" w14:textId="77777777" w:rsidR="00FE249E" w:rsidRDefault="00FE249E"/>
    <w:p w14:paraId="642078A4" w14:textId="77777777" w:rsidR="00FE249E" w:rsidRDefault="00FE249E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8EB8AD7-9A6F-DE47-9185-8ECEDE4AFD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4255A0C-3228-4548-AA2E-F68DF5E656B6}"/>
    <w:embedBold r:id="rId3" w:fontKey="{E7A71E83-8385-4F46-8DB7-AA904390D7CB}"/>
    <w:embedItalic r:id="rId4" w:fontKey="{19C86F7D-D068-F24A-B1D0-8F417C0613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EAD5AC3-DC76-044A-A818-A7D6FD4D90D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2984C2E-0A73-EC4D-93EA-9D690EF95279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6D62D78C-05B2-744C-BC2C-4EE9CB69FAAC}"/>
    <w:embedBold r:id="rId8" w:fontKey="{62AC86D6-AE9D-CB41-98B3-6CB81DBA713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05BA6430-AC94-AC4A-B476-B549121A1CB6}"/>
    <w:embedBold r:id="rId10" w:fontKey="{749DD140-7CF0-9542-9DC9-60FFC2BD41FF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4DB60FEE-595A-9842-A1F9-6276C930CE83}"/>
    <w:embedBold r:id="rId14" w:fontKey="{E9CCAF0E-2F68-5A49-AD97-682B3E0A591B}"/>
    <w:embedItalic r:id="rId15" w:fontKey="{5042CE2A-0AA7-CD42-925C-BB08A9DAB532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6" w:fontKey="{24F7F9AE-47A8-8C4A-9C9D-97AE2279A533}"/>
    <w:embedBold r:id="rId17" w:fontKey="{467C4491-EFF1-CC45-B1EB-E741D3EA22B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8" w:fontKey="{52A003F5-9930-F246-84FA-7BFA231AA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7EB32" w14:textId="77777777" w:rsidR="00DB5F4D" w:rsidRDefault="00DB5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6ECF4DE4" w:rsidR="000F2415" w:rsidRPr="00426487" w:rsidRDefault="000F2415" w:rsidP="00823C93">
    <w:pPr>
      <w:ind w:left="426" w:hanging="426"/>
      <w:rPr>
        <w:rFonts w:cs="Arial"/>
        <w:b/>
        <w:bCs/>
        <w:color w:val="392D5A"/>
        <w:sz w:val="15"/>
        <w:szCs w:val="16"/>
      </w:rPr>
    </w:pPr>
  </w:p>
  <w:p w14:paraId="4EFCCD25" w14:textId="21EC13FF" w:rsidR="00486523" w:rsidRDefault="00B26DC2" w:rsidP="00914716">
    <w:pPr>
      <w:pStyle w:val="BtBFooter"/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2753878">
          <wp:simplePos x="0" y="0"/>
          <wp:positionH relativeFrom="column">
            <wp:posOffset>4291965</wp:posOffset>
          </wp:positionH>
          <wp:positionV relativeFrom="paragraph">
            <wp:posOffset>6985</wp:posOffset>
          </wp:positionV>
          <wp:extent cx="2362200" cy="295275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2545E9" w14:textId="19E401F2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DB5F4D">
      <w:rPr>
        <w:b w:val="0"/>
        <w:bCs w:val="0"/>
      </w:rPr>
      <w:t xml:space="preserve"> - </w:t>
    </w:r>
    <w:r w:rsidR="00DB5F4D" w:rsidRPr="00455AB8">
      <w:rPr>
        <w:b w:val="0"/>
      </w:rPr>
      <w:t>Mentor Quick Index</w:t>
    </w:r>
    <w:r w:rsidR="00426487" w:rsidRPr="00914716">
      <w:rPr>
        <w:b w:val="0"/>
        <w:bCs w:val="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EEDF7" w14:textId="77777777" w:rsidR="00FE249E" w:rsidRDefault="00FE249E" w:rsidP="0063680E">
      <w:r>
        <w:separator/>
      </w:r>
    </w:p>
    <w:p w14:paraId="00EC0D0D" w14:textId="77777777" w:rsidR="00FE249E" w:rsidRDefault="00FE249E"/>
    <w:p w14:paraId="7ABD69FC" w14:textId="77777777" w:rsidR="00FE249E" w:rsidRDefault="00FE249E" w:rsidP="00823C93"/>
  </w:footnote>
  <w:footnote w:type="continuationSeparator" w:id="0">
    <w:p w14:paraId="11758EB7" w14:textId="77777777" w:rsidR="00FE249E" w:rsidRDefault="00FE249E" w:rsidP="0063680E">
      <w:r>
        <w:continuationSeparator/>
      </w:r>
    </w:p>
    <w:p w14:paraId="65F0B8E0" w14:textId="77777777" w:rsidR="00FE249E" w:rsidRDefault="00FE249E"/>
    <w:p w14:paraId="5EF164A1" w14:textId="77777777" w:rsidR="00FE249E" w:rsidRDefault="00FE249E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C35D9" w14:textId="77777777" w:rsidR="00DB5F4D" w:rsidRDefault="00DB5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E0D0" w14:textId="77777777" w:rsidR="00DB5F4D" w:rsidRDefault="00DB5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2F2415"/>
    <w:multiLevelType w:val="hybridMultilevel"/>
    <w:tmpl w:val="F8AA16A8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8820408">
    <w:abstractNumId w:val="0"/>
  </w:num>
  <w:num w:numId="2" w16cid:durableId="858468499">
    <w:abstractNumId w:val="8"/>
  </w:num>
  <w:num w:numId="3" w16cid:durableId="1511136528">
    <w:abstractNumId w:val="2"/>
  </w:num>
  <w:num w:numId="4" w16cid:durableId="1829132279">
    <w:abstractNumId w:val="11"/>
  </w:num>
  <w:num w:numId="5" w16cid:durableId="1813012997">
    <w:abstractNumId w:val="13"/>
  </w:num>
  <w:num w:numId="6" w16cid:durableId="127213538">
    <w:abstractNumId w:val="10"/>
  </w:num>
  <w:num w:numId="7" w16cid:durableId="319388898">
    <w:abstractNumId w:val="12"/>
  </w:num>
  <w:num w:numId="8" w16cid:durableId="1161503693">
    <w:abstractNumId w:val="6"/>
  </w:num>
  <w:num w:numId="9" w16cid:durableId="836730236">
    <w:abstractNumId w:val="14"/>
  </w:num>
  <w:num w:numId="10" w16cid:durableId="1495534502">
    <w:abstractNumId w:val="4"/>
  </w:num>
  <w:num w:numId="11" w16cid:durableId="481239142">
    <w:abstractNumId w:val="5"/>
  </w:num>
  <w:num w:numId="12" w16cid:durableId="1791507273">
    <w:abstractNumId w:val="7"/>
  </w:num>
  <w:num w:numId="13" w16cid:durableId="231819757">
    <w:abstractNumId w:val="3"/>
  </w:num>
  <w:num w:numId="14" w16cid:durableId="157353173">
    <w:abstractNumId w:val="9"/>
  </w:num>
  <w:num w:numId="15" w16cid:durableId="1540511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45BA8"/>
    <w:rsid w:val="00054FF5"/>
    <w:rsid w:val="000A4497"/>
    <w:rsid w:val="000E05A0"/>
    <w:rsid w:val="000F2415"/>
    <w:rsid w:val="0019635C"/>
    <w:rsid w:val="00234C5F"/>
    <w:rsid w:val="002B5674"/>
    <w:rsid w:val="002E2DA5"/>
    <w:rsid w:val="003A2BB2"/>
    <w:rsid w:val="003C0D4C"/>
    <w:rsid w:val="00400232"/>
    <w:rsid w:val="00413032"/>
    <w:rsid w:val="00426487"/>
    <w:rsid w:val="00455AB8"/>
    <w:rsid w:val="004827B9"/>
    <w:rsid w:val="00486523"/>
    <w:rsid w:val="004C792F"/>
    <w:rsid w:val="004F1E60"/>
    <w:rsid w:val="00526529"/>
    <w:rsid w:val="00543835"/>
    <w:rsid w:val="00563F68"/>
    <w:rsid w:val="00574B8E"/>
    <w:rsid w:val="005D7763"/>
    <w:rsid w:val="0061357F"/>
    <w:rsid w:val="00613DE5"/>
    <w:rsid w:val="00625560"/>
    <w:rsid w:val="0063680E"/>
    <w:rsid w:val="006A6693"/>
    <w:rsid w:val="007D6420"/>
    <w:rsid w:val="007D7D86"/>
    <w:rsid w:val="007E6CD8"/>
    <w:rsid w:val="007F78DF"/>
    <w:rsid w:val="00816B16"/>
    <w:rsid w:val="00823C93"/>
    <w:rsid w:val="0083362A"/>
    <w:rsid w:val="008635B7"/>
    <w:rsid w:val="00875849"/>
    <w:rsid w:val="00881830"/>
    <w:rsid w:val="008C0345"/>
    <w:rsid w:val="008D3230"/>
    <w:rsid w:val="00914716"/>
    <w:rsid w:val="00922B99"/>
    <w:rsid w:val="0094177C"/>
    <w:rsid w:val="00983D0E"/>
    <w:rsid w:val="009A76BB"/>
    <w:rsid w:val="00A128E0"/>
    <w:rsid w:val="00A24351"/>
    <w:rsid w:val="00A32025"/>
    <w:rsid w:val="00A716A1"/>
    <w:rsid w:val="00A83B91"/>
    <w:rsid w:val="00A94081"/>
    <w:rsid w:val="00B12BD3"/>
    <w:rsid w:val="00B26DC2"/>
    <w:rsid w:val="00BF3FB7"/>
    <w:rsid w:val="00BF5A68"/>
    <w:rsid w:val="00C04DAD"/>
    <w:rsid w:val="00C207C9"/>
    <w:rsid w:val="00C80F30"/>
    <w:rsid w:val="00CD466E"/>
    <w:rsid w:val="00D00259"/>
    <w:rsid w:val="00D316B2"/>
    <w:rsid w:val="00DB5F4D"/>
    <w:rsid w:val="00DC4F26"/>
    <w:rsid w:val="00E430C0"/>
    <w:rsid w:val="00E4765B"/>
    <w:rsid w:val="00E620AE"/>
    <w:rsid w:val="00E67115"/>
    <w:rsid w:val="00E82C66"/>
    <w:rsid w:val="00E96248"/>
    <w:rsid w:val="00EA3155"/>
    <w:rsid w:val="00F040A2"/>
    <w:rsid w:val="00F744CD"/>
    <w:rsid w:val="00FE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05A0"/>
    <w:pPr>
      <w:outlineLvl w:val="1"/>
    </w:pPr>
    <w:rPr>
      <w:b/>
      <w:bCs/>
      <w:color w:val="392D5A"/>
      <w:sz w:val="24"/>
      <w:szCs w:val="24"/>
    </w:rPr>
  </w:style>
  <w:style w:type="paragraph" w:styleId="Heading3">
    <w:name w:val="heading 3"/>
    <w:basedOn w:val="BtBBodyBold"/>
    <w:next w:val="Normal"/>
    <w:link w:val="Heading3Char"/>
    <w:uiPriority w:val="9"/>
    <w:unhideWhenUsed/>
    <w:qFormat/>
    <w:rsid w:val="00234C5F"/>
    <w:pPr>
      <w:spacing w:after="120"/>
      <w:outlineLvl w:val="2"/>
    </w:pPr>
    <w:rPr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E05A0"/>
    <w:rPr>
      <w:rFonts w:ascii="Arial" w:hAnsi="Arial"/>
      <w:b/>
      <w:bCs/>
      <w:color w:val="392D5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34C5F"/>
    <w:rPr>
      <w:rFonts w:ascii="Arial" w:hAnsi="Arial"/>
      <w:b/>
      <w:bCs/>
      <w:color w:val="22201C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thebusiness.sharepoint.com/sites/BeTheBusinessNEWMAIN/_layouts/15/Doc.aspx?sourcedoc=%7B71BC1864-377A-4C9D-8B57-E8D9F1A45193%7D&amp;file=Mentor%20Reflection%20%26%20Coaching%20Journal.docx&amp;action=default&amp;mobileredirect=true" TargetMode="External"/><Relationship Id="rId18" Type="http://schemas.openxmlformats.org/officeDocument/2006/relationships/hyperlink" Target="https://bethebusiness.sharepoint.com/sites/BeTheBusinessNEWMAIN/_layouts/15/Doc.aspx?sourcedoc=%7B212A73CF-F129-4DF5-BC64-DCA5D01A8491%7D&amp;file=Template%203%20Bias-Free%20Interview%20Question%20Bank.docx&amp;action=default&amp;mobileredirect=true" TargetMode="External"/><Relationship Id="rId26" Type="http://schemas.openxmlformats.org/officeDocument/2006/relationships/hyperlink" Target="https://bethebusiness.sharepoint.com/sites/BeTheBusinessNEWMAIN/_layouts/15/Doc.aspx?sourcedoc=%7B38855DA3-8561-403C-AA41-190F155A1FA2%7D&amp;file=Referral%20Partner%20Mapping%20Sheet.docx&amp;action=default&amp;mobileredirect=true" TargetMode="External"/><Relationship Id="rId21" Type="http://schemas.openxmlformats.org/officeDocument/2006/relationships/hyperlink" Target="https://bethebusiness.sharepoint.com/sites/BeTheBusinessNEWMAIN/_layouts/15/Doc.aspx?sourcedoc=%7B1282A40E-E832-4F3A-9A01-827970349DA5%7D&amp;file=Template%204%20Template%204%20%E2%80%93%2030-60-90%20Day%20Onboarding%20Plan%20.docx&amp;action=default&amp;mobileredirect=true&amp;DefaultItemOpen=1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bethebusiness.sharepoint.com/sites/BeTheBusinessNEWMAIN/_layouts/15/Doc.aspx?sourcedoc=%7B80CC8F30-F1F1-4A36-A518-627113B4D037%7D&amp;file=Fact%20Sheet%201%20The%20True%20Cost%20of%20Hiring%20.docx&amp;action=default&amp;mobileredirect=true" TargetMode="External"/><Relationship Id="rId12" Type="http://schemas.openxmlformats.org/officeDocument/2006/relationships/hyperlink" Target="https://bethebusiness.sharepoint.com/sites/BeTheBusinessNEWMAIN/_layouts/15/Doc.aspx?sourcedoc=%7B714FF96C-6F99-45C3-9307-FBB21658F3F3%7D&amp;file=Employer%20Reflection%20Journal.docx&amp;action=default&amp;mobileredirect=true" TargetMode="External"/><Relationship Id="rId17" Type="http://schemas.openxmlformats.org/officeDocument/2006/relationships/hyperlink" Target="https://bethebusiness.sharepoint.com/sites/BeTheBusinessNEWMAIN/_layouts/15/Doc.aspx?sourcedoc=%7BAC4FB31F-1EB3-463F-9469-35A6A0F66F99%7D&amp;file=Template%202%20Inclusive%20Job%20Description%20Template.docx&amp;action=default&amp;mobileredirect=true" TargetMode="External"/><Relationship Id="rId25" Type="http://schemas.openxmlformats.org/officeDocument/2006/relationships/hyperlink" Target="https://bethebusiness.sharepoint.com/sites/BeTheBusinessNEWMAIN/_layouts/15/Doc.aspx?sourcedoc=%7BFA0B63D7-BE1E-4237-AB13-CD50F701BAA5%7D&amp;file=SME%20Action%20Pledge.docx&amp;action=default&amp;mobileredirect=tru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ethebusiness.sharepoint.com/sites/BeTheBusinessNEWMAIN/_layouts/15/Doc.aspx?sourcedoc=%7B9D8E940B-D18F-4A00-B34D-9BF880C05AC5%7D&amp;file=Fact%20Sheet%204%20Social%20Mobility%20Explained%20for%20Employers.docx&amp;action=default&amp;mobileredirect=true&amp;DefaultItemOpen=1" TargetMode="External"/><Relationship Id="rId20" Type="http://schemas.openxmlformats.org/officeDocument/2006/relationships/hyperlink" Target="https://bethebusiness.sharepoint.com/sites/BeTheBusinessNEWMAIN/_layouts/15/Doc.aspx?sourcedoc=%7B8E05BE2F-7053-451D-B502-48249B254EE0%7D&amp;file=Fact%20Sheet%205%20Youth%20Employment%20Risks%20vs%20Rewards%20.docx&amp;action=default&amp;mobileredirect=true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ethebusiness.sharepoint.com/sites/BeTheBusinessNEWMAIN/_layouts/15/Doc.aspx?sourcedoc=%7B06E037D8-CE64-46A9-8786-4795FA59A76A%7D&amp;file=Tool%202%20Employment%20Law%20Starter%20Checklist%20.docx&amp;action=default&amp;mobileredirect=true&amp;DefaultItemOpen=1" TargetMode="External"/><Relationship Id="rId24" Type="http://schemas.openxmlformats.org/officeDocument/2006/relationships/hyperlink" Target="https://bethebusiness.sharepoint.com/sites/BeTheBusinessNEWMAIN/_layouts/15/Doc.aspx?sourcedoc=%7BD19F0EAA-487C-4688-B563-7D98C71B2265%7D&amp;file=3%20Skills%20Matrix.docx&amp;action=default&amp;mobileredirect=true" TargetMode="External"/><Relationship Id="rId32" Type="http://schemas.openxmlformats.org/officeDocument/2006/relationships/footer" Target="footer3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s://bethebusiness.sharepoint.com/sites/BeTheBusinessNEWMAIN/_layouts/15/Doc.aspx?sourcedoc=%7BDFEE5BE5-CEF4-424A-8A74-D22C02C24DF3%7D&amp;file=Fact%20Sheet%203%20Funding%20%26%20Financial%20Support%20for%20SMEs%20.docx&amp;action=default&amp;mobileredirect=true&amp;DefaultItemOpen=1" TargetMode="External"/><Relationship Id="rId23" Type="http://schemas.openxmlformats.org/officeDocument/2006/relationships/hyperlink" Target="https://bethebusiness.sharepoint.com/sites/BeTheBusinessNEWMAIN/_layouts/15/Doc.aspx?sourcedoc=%7BE76D49BC-0FFF-4A4D-AF27-F1811DC93DA9%7D&amp;file=2%20task%20tracker%20.docx&amp;action=default&amp;mobileredirect=true" TargetMode="External"/><Relationship Id="rId28" Type="http://schemas.openxmlformats.org/officeDocument/2006/relationships/header" Target="header2.xml"/><Relationship Id="rId36" Type="http://schemas.openxmlformats.org/officeDocument/2006/relationships/customXml" Target="../customXml/item2.xml"/><Relationship Id="rId10" Type="http://schemas.openxmlformats.org/officeDocument/2006/relationships/hyperlink" Target="https://bethebusiness.sharepoint.com/sites/BeTheBusinessNEWMAIN/_layouts/15/Doc.aspx?sourcedoc=%7B809CA292-7065-4E5F-AA11-4A494701B47B%7D&amp;file=Template%201%20Growth%20Gap%20Mapping%20Worksheet.docx&amp;action=default&amp;mobileredirect=true" TargetMode="External"/><Relationship Id="rId19" Type="http://schemas.openxmlformats.org/officeDocument/2006/relationships/hyperlink" Target="https://bethebusiness.sharepoint.com/sites/BeTheBusinessNEWMAIN/_layouts/15/Doc.aspx?sourcedoc=%7BAC4FB31F-1EB3-463F-9469-35A6A0F66F99%7D&amp;file=Template%202%20Inclusive%20Job%20Description%20Template.docx&amp;action=default&amp;mobileredirect=true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bethebusiness.sharepoint.com/sites/BeTheBusinessNEWMAIN/_layouts/15/Doc.aspx?sourcedoc=%7B14CF4EDD-4BBD-4B13-98FD-63078796848C%7D&amp;file=SME%20Business%20Health%20Check.docx&amp;action=default&amp;mobileredirect=true" TargetMode="External"/><Relationship Id="rId14" Type="http://schemas.openxmlformats.org/officeDocument/2006/relationships/hyperlink" Target="https://bethebusiness.sharepoint.com/sites/BeTheBusinessNEWMAIN/_layouts/15/Doc.aspx?sourcedoc=%7B7800031F-B089-418C-B748-4D3A2E51D99E%7D&amp;file=Fact%20Sheet%202%20Employee%20vs%20Apprentice%20%E2%80%93%20Cost%20%26%20Value%20Comparison.docx&amp;action=default&amp;mobileredirect=true&amp;DefaultItemOpen=1" TargetMode="External"/><Relationship Id="rId22" Type="http://schemas.openxmlformats.org/officeDocument/2006/relationships/hyperlink" Target="https://bethebusiness.sharepoint.com/sites/BeTheBusinessNEWMAIN/_layouts/15/Doc.aspx?sourcedoc=%7B3B56099D-5876-4E04-988B-6B3C37D5D0AD%7D&amp;file=1%20Weekly%20check%20in%20.docx&amp;action=default&amp;mobileredirect=true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customXml" Target="../customXml/item1.xml"/><Relationship Id="rId8" Type="http://schemas.openxmlformats.org/officeDocument/2006/relationships/hyperlink" Target="https://bethebusiness.sharepoint.com/sites/BeTheBusinessNEWMAIN/_layouts/15/Doc.aspx?sourcedoc=%7B0D5B7A4A-24D5-4A86-A0D4-40B52A0CA608%7D&amp;file=Tool%201%20Simple%20Cost%20Calculator%20Worksheet%20.docx&amp;action=default&amp;mobileredirect=true&amp;DefaultItemOpen=1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9A6E10-128F-4F77-931D-BA7FDCA8743E}"/>
</file>

<file path=customXml/itemProps2.xml><?xml version="1.0" encoding="utf-8"?>
<ds:datastoreItem xmlns:ds="http://schemas.openxmlformats.org/officeDocument/2006/customXml" ds:itemID="{354A85F6-6633-4BE5-AD73-26A85C7DC9EB}"/>
</file>

<file path=customXml/itemProps3.xml><?xml version="1.0" encoding="utf-8"?>
<ds:datastoreItem xmlns:ds="http://schemas.openxmlformats.org/officeDocument/2006/customXml" ds:itemID="{C79E582E-C5E6-4C5C-BABE-6AB7964E67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18</cp:revision>
  <dcterms:created xsi:type="dcterms:W3CDTF">2026-02-12T16:11:00Z</dcterms:created>
  <dcterms:modified xsi:type="dcterms:W3CDTF">2026-02-20T11:18:00Z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